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8141" w14:textId="24E8D48D" w:rsidR="0004286E" w:rsidRPr="00EC7179" w:rsidRDefault="00641614" w:rsidP="00641614">
      <w:pPr>
        <w:ind w:left="3600" w:firstLine="720"/>
      </w:pPr>
      <w:bookmarkStart w:id="0" w:name="_GoBack"/>
      <w:bookmarkEnd w:id="0"/>
      <w:r>
        <w:rPr>
          <w:noProof/>
        </w:rPr>
        <w:drawing>
          <wp:inline distT="0" distB="0" distL="0" distR="0" wp14:anchorId="132EE8BC" wp14:editId="74EFEC58">
            <wp:extent cx="2466340" cy="73160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larger words.png"/>
                    <pic:cNvPicPr/>
                  </pic:nvPicPr>
                  <pic:blipFill>
                    <a:blip r:embed="rId5"/>
                    <a:stretch>
                      <a:fillRect/>
                    </a:stretch>
                  </pic:blipFill>
                  <pic:spPr>
                    <a:xfrm>
                      <a:off x="0" y="0"/>
                      <a:ext cx="2510831" cy="744803"/>
                    </a:xfrm>
                    <a:prstGeom prst="rect">
                      <a:avLst/>
                    </a:prstGeom>
                  </pic:spPr>
                </pic:pic>
              </a:graphicData>
            </a:graphic>
          </wp:inline>
        </w:drawing>
      </w:r>
    </w:p>
    <w:p w14:paraId="0F9B90A1" w14:textId="34D54262" w:rsidR="0004286E" w:rsidRPr="00641614" w:rsidRDefault="0004286E">
      <w:pPr>
        <w:rPr>
          <w:bCs/>
        </w:rPr>
      </w:pPr>
      <w:r w:rsidRPr="00EC7179">
        <w:rPr>
          <w:b/>
          <w:u w:val="single"/>
        </w:rPr>
        <w:t>Lesson Details</w:t>
      </w:r>
      <w:r w:rsidR="00641614">
        <w:rPr>
          <w:b/>
          <w:u w:val="single"/>
        </w:rPr>
        <w:t>:</w:t>
      </w:r>
      <w:r w:rsidR="00641614">
        <w:rPr>
          <w:bCs/>
        </w:rPr>
        <w:tab/>
      </w:r>
      <w:r w:rsidR="00641614">
        <w:rPr>
          <w:bCs/>
        </w:rPr>
        <w:tab/>
      </w:r>
      <w:r w:rsidR="00641614">
        <w:rPr>
          <w:bCs/>
        </w:rPr>
        <w:tab/>
      </w:r>
    </w:p>
    <w:p w14:paraId="5E082742" w14:textId="77777777" w:rsidR="0004286E" w:rsidRPr="00EC7179" w:rsidRDefault="0004286E"/>
    <w:p w14:paraId="79D706B5" w14:textId="77777777" w:rsidR="0004286E" w:rsidRPr="00EC7179" w:rsidRDefault="0004286E">
      <w:r w:rsidRPr="00EC7179">
        <w:t>Lesson Title: The Marshmallow Challenge</w:t>
      </w:r>
      <w:r w:rsidR="002C6084" w:rsidRPr="00EC7179">
        <w:t>/Academic Tenacity</w:t>
      </w:r>
    </w:p>
    <w:p w14:paraId="492957FF" w14:textId="77777777" w:rsidR="0004286E" w:rsidRPr="00EC7179" w:rsidRDefault="0004286E"/>
    <w:p w14:paraId="5221B06C" w14:textId="65E85800" w:rsidR="0004286E" w:rsidRPr="00EC7179" w:rsidRDefault="0004286E" w:rsidP="0004286E">
      <w:r w:rsidRPr="00EC7179">
        <w:t>Content Area: ASCA Academic Development</w:t>
      </w:r>
      <w:r w:rsidR="00641614">
        <w:t>/ CEW Career Retention and Advancement</w:t>
      </w:r>
    </w:p>
    <w:p w14:paraId="7179F074" w14:textId="77777777" w:rsidR="0004286E" w:rsidRPr="00EC7179" w:rsidRDefault="0004286E" w:rsidP="0004286E"/>
    <w:p w14:paraId="6E0A8E72" w14:textId="77777777" w:rsidR="0004286E" w:rsidRPr="00EC7179" w:rsidRDefault="0004286E" w:rsidP="0004286E">
      <w:r w:rsidRPr="00EC7179">
        <w:t>Grade: 9-12</w:t>
      </w:r>
    </w:p>
    <w:p w14:paraId="26079271" w14:textId="77777777" w:rsidR="0004286E" w:rsidRPr="00EC7179" w:rsidRDefault="0004286E" w:rsidP="0004286E">
      <w:pPr>
        <w:rPr>
          <w:b/>
          <w:u w:val="single"/>
        </w:rPr>
      </w:pPr>
    </w:p>
    <w:p w14:paraId="0B89C99A" w14:textId="7C550705" w:rsidR="0004286E" w:rsidRDefault="0004286E" w:rsidP="0004286E">
      <w:pPr>
        <w:rPr>
          <w:b/>
          <w:u w:val="single"/>
        </w:rPr>
      </w:pPr>
      <w:r w:rsidRPr="00EC7179">
        <w:rPr>
          <w:b/>
          <w:u w:val="single"/>
        </w:rPr>
        <w:t>Curriculum Standards</w:t>
      </w:r>
    </w:p>
    <w:p w14:paraId="64FB5788" w14:textId="77777777" w:rsidR="00A17583" w:rsidRPr="00EC7179" w:rsidRDefault="00A17583" w:rsidP="0004286E">
      <w:pPr>
        <w:rPr>
          <w:b/>
          <w:u w:val="single"/>
        </w:rPr>
      </w:pPr>
    </w:p>
    <w:p w14:paraId="4007D689" w14:textId="2345FA1C" w:rsidR="0004286E" w:rsidRDefault="00A17583" w:rsidP="0004286E">
      <w:r>
        <w:t>13.3.11 A. Evaluate personal attitudes and work habits that support career retention and advancement.</w:t>
      </w:r>
    </w:p>
    <w:p w14:paraId="07AFC71D" w14:textId="428A8A23" w:rsidR="00A17583" w:rsidRPr="00EC7179" w:rsidRDefault="00A17583" w:rsidP="0004286E">
      <w:r>
        <w:t>13.3.11 C. Evaluate conflict resolution skill as they relate to the workplace</w:t>
      </w:r>
    </w:p>
    <w:p w14:paraId="07BE2B73" w14:textId="77777777" w:rsidR="0004286E" w:rsidRPr="00EC7179" w:rsidRDefault="0004286E" w:rsidP="0004286E">
      <w:pPr>
        <w:rPr>
          <w:rFonts w:ascii="Times" w:eastAsia="Times New Roman" w:hAnsi="Times" w:cs="Times New Roman"/>
        </w:rPr>
      </w:pPr>
      <w:proofErr w:type="gramStart"/>
      <w:r w:rsidRPr="00EC7179">
        <w:rPr>
          <w:rFonts w:ascii="Times" w:eastAsia="Times New Roman" w:hAnsi="Times" w:cs="Times New Roman"/>
          <w:u w:val="single"/>
        </w:rPr>
        <w:t>A:A</w:t>
      </w:r>
      <w:proofErr w:type="gramEnd"/>
      <w:r w:rsidRPr="00EC7179">
        <w:rPr>
          <w:rFonts w:ascii="Times" w:eastAsia="Times New Roman" w:hAnsi="Times" w:cs="Times New Roman"/>
          <w:u w:val="single"/>
        </w:rPr>
        <w:t>1.1</w:t>
      </w:r>
      <w:r w:rsidRPr="00EC7179">
        <w:rPr>
          <w:rFonts w:ascii="Times" w:eastAsia="Times New Roman" w:hAnsi="Times" w:cs="Times New Roman"/>
        </w:rPr>
        <w:t xml:space="preserve"> Articulate feelings of compet</w:t>
      </w:r>
      <w:r w:rsidR="00280F2A" w:rsidRPr="00EC7179">
        <w:rPr>
          <w:rFonts w:ascii="Times" w:eastAsia="Times New Roman" w:hAnsi="Times" w:cs="Times New Roman"/>
        </w:rPr>
        <w:t>ence and confidence as learners.</w:t>
      </w:r>
    </w:p>
    <w:p w14:paraId="2595A0EA" w14:textId="77777777" w:rsidR="0004286E" w:rsidRPr="00EC7179" w:rsidRDefault="0004286E" w:rsidP="0004286E">
      <w:pPr>
        <w:rPr>
          <w:rFonts w:ascii="Times" w:eastAsia="Times New Roman" w:hAnsi="Times" w:cs="Times New Roman"/>
        </w:rPr>
      </w:pPr>
      <w:proofErr w:type="gramStart"/>
      <w:r w:rsidRPr="00EC7179">
        <w:rPr>
          <w:rFonts w:ascii="Times" w:eastAsia="Times New Roman" w:hAnsi="Times" w:cs="Times New Roman"/>
          <w:u w:val="single"/>
        </w:rPr>
        <w:t>A:A</w:t>
      </w:r>
      <w:proofErr w:type="gramEnd"/>
      <w:r w:rsidRPr="00EC7179">
        <w:rPr>
          <w:rFonts w:ascii="Times" w:eastAsia="Times New Roman" w:hAnsi="Times" w:cs="Times New Roman"/>
          <w:u w:val="single"/>
        </w:rPr>
        <w:t>1.2</w:t>
      </w:r>
      <w:r w:rsidRPr="00EC7179">
        <w:rPr>
          <w:rFonts w:ascii="Times" w:eastAsia="Times New Roman" w:hAnsi="Times" w:cs="Times New Roman"/>
        </w:rPr>
        <w:t xml:space="preserve"> Display </w:t>
      </w:r>
      <w:r w:rsidR="00280F2A" w:rsidRPr="00EC7179">
        <w:rPr>
          <w:rFonts w:ascii="Times" w:eastAsia="Times New Roman" w:hAnsi="Times" w:cs="Times New Roman"/>
        </w:rPr>
        <w:t>a positive interest in learning.</w:t>
      </w:r>
    </w:p>
    <w:p w14:paraId="784AE514" w14:textId="77777777" w:rsidR="0004286E" w:rsidRPr="00EC7179" w:rsidRDefault="0004286E" w:rsidP="0004286E">
      <w:pPr>
        <w:rPr>
          <w:rFonts w:ascii="Times" w:eastAsia="Times New Roman" w:hAnsi="Times" w:cs="Times New Roman"/>
        </w:rPr>
      </w:pPr>
      <w:proofErr w:type="gramStart"/>
      <w:r w:rsidRPr="00EC7179">
        <w:rPr>
          <w:rFonts w:ascii="Times" w:eastAsia="Times New Roman" w:hAnsi="Times" w:cs="Times New Roman"/>
          <w:u w:val="single"/>
        </w:rPr>
        <w:t>A:A</w:t>
      </w:r>
      <w:proofErr w:type="gramEnd"/>
      <w:r w:rsidRPr="00EC7179">
        <w:rPr>
          <w:rFonts w:ascii="Times" w:eastAsia="Times New Roman" w:hAnsi="Times" w:cs="Times New Roman"/>
          <w:u w:val="single"/>
        </w:rPr>
        <w:t>1.3</w:t>
      </w:r>
      <w:r w:rsidRPr="00EC7179">
        <w:rPr>
          <w:rFonts w:ascii="Times" w:eastAsia="Times New Roman" w:hAnsi="Times" w:cs="Times New Roman"/>
        </w:rPr>
        <w:t xml:space="preserve"> Take pride in work and achievement</w:t>
      </w:r>
      <w:r w:rsidR="00280F2A" w:rsidRPr="00EC7179">
        <w:rPr>
          <w:rFonts w:ascii="Times" w:eastAsia="Times New Roman" w:hAnsi="Times" w:cs="Times New Roman"/>
        </w:rPr>
        <w:t>.</w:t>
      </w:r>
      <w:r w:rsidRPr="00EC7179">
        <w:rPr>
          <w:rFonts w:ascii="Times" w:eastAsia="Times New Roman" w:hAnsi="Times" w:cs="Times New Roman"/>
        </w:rPr>
        <w:t xml:space="preserve"> </w:t>
      </w:r>
    </w:p>
    <w:p w14:paraId="6C4339AF" w14:textId="77777777" w:rsidR="002C6084" w:rsidRPr="00EC7179" w:rsidRDefault="0004286E" w:rsidP="0004286E">
      <w:pPr>
        <w:rPr>
          <w:rFonts w:ascii="Times" w:eastAsia="Times New Roman" w:hAnsi="Times" w:cs="Times New Roman"/>
        </w:rPr>
      </w:pPr>
      <w:proofErr w:type="gramStart"/>
      <w:r w:rsidRPr="00EC7179">
        <w:rPr>
          <w:rFonts w:ascii="Times" w:eastAsia="Times New Roman" w:hAnsi="Times" w:cs="Times New Roman"/>
          <w:u w:val="single"/>
        </w:rPr>
        <w:t>A:A</w:t>
      </w:r>
      <w:proofErr w:type="gramEnd"/>
      <w:r w:rsidRPr="00EC7179">
        <w:rPr>
          <w:rFonts w:ascii="Times" w:eastAsia="Times New Roman" w:hAnsi="Times" w:cs="Times New Roman"/>
          <w:u w:val="single"/>
        </w:rPr>
        <w:t>1.4</w:t>
      </w:r>
      <w:r w:rsidRPr="00EC7179">
        <w:rPr>
          <w:rFonts w:ascii="Times" w:eastAsia="Times New Roman" w:hAnsi="Times" w:cs="Times New Roman"/>
        </w:rPr>
        <w:t xml:space="preserve"> Accept mistakes as essential to the learning process</w:t>
      </w:r>
    </w:p>
    <w:p w14:paraId="6A08CD82" w14:textId="77777777" w:rsidR="0004286E" w:rsidRPr="00EC7179" w:rsidRDefault="0004286E" w:rsidP="0004286E">
      <w:pPr>
        <w:rPr>
          <w:rFonts w:ascii="Times" w:eastAsia="Times New Roman" w:hAnsi="Times" w:cs="Times New Roman"/>
        </w:rPr>
      </w:pPr>
      <w:r w:rsidRPr="00EC7179">
        <w:rPr>
          <w:rFonts w:ascii="Times" w:eastAsia="Times New Roman" w:hAnsi="Times" w:cs="Times New Roman"/>
        </w:rPr>
        <w:t xml:space="preserve"> </w:t>
      </w:r>
      <w:proofErr w:type="gramStart"/>
      <w:r w:rsidRPr="00EC7179">
        <w:rPr>
          <w:rFonts w:ascii="Times" w:eastAsia="Times New Roman" w:hAnsi="Times" w:cs="Times New Roman"/>
        </w:rPr>
        <w:t>A:A</w:t>
      </w:r>
      <w:proofErr w:type="gramEnd"/>
      <w:r w:rsidRPr="00EC7179">
        <w:rPr>
          <w:rFonts w:ascii="Times" w:eastAsia="Times New Roman" w:hAnsi="Times" w:cs="Times New Roman"/>
        </w:rPr>
        <w:t>1.5 Identify attitudes and behaviors that lead to successful learning</w:t>
      </w:r>
      <w:r w:rsidR="00280F2A" w:rsidRPr="00EC7179">
        <w:rPr>
          <w:rFonts w:ascii="Times" w:eastAsia="Times New Roman" w:hAnsi="Times" w:cs="Times New Roman"/>
        </w:rPr>
        <w:t>.</w:t>
      </w:r>
    </w:p>
    <w:p w14:paraId="6EC0D375" w14:textId="77777777" w:rsidR="00280F2A" w:rsidRPr="00EC7179" w:rsidRDefault="00280F2A" w:rsidP="0004286E">
      <w:pPr>
        <w:rPr>
          <w:rFonts w:ascii="Times" w:eastAsia="Times New Roman" w:hAnsi="Times" w:cs="Times New Roman"/>
        </w:rPr>
      </w:pPr>
    </w:p>
    <w:p w14:paraId="767D2A88" w14:textId="77777777" w:rsidR="00280F2A" w:rsidRPr="00EC7179" w:rsidRDefault="00280F2A" w:rsidP="0004286E">
      <w:pPr>
        <w:rPr>
          <w:rFonts w:ascii="Times" w:eastAsia="Times New Roman" w:hAnsi="Times" w:cs="Times New Roman"/>
          <w:b/>
          <w:u w:val="single"/>
        </w:rPr>
      </w:pPr>
      <w:r w:rsidRPr="00EC7179">
        <w:rPr>
          <w:rFonts w:ascii="Times" w:eastAsia="Times New Roman" w:hAnsi="Times" w:cs="Times New Roman"/>
          <w:b/>
          <w:u w:val="single"/>
        </w:rPr>
        <w:t>Objectives</w:t>
      </w:r>
    </w:p>
    <w:p w14:paraId="3AD5AD80" w14:textId="77777777" w:rsidR="00280F2A" w:rsidRPr="00EC7179" w:rsidRDefault="00280F2A" w:rsidP="0004286E">
      <w:pPr>
        <w:rPr>
          <w:rFonts w:ascii="Times" w:eastAsia="Times New Roman" w:hAnsi="Times" w:cs="Times New Roman"/>
        </w:rPr>
      </w:pPr>
      <w:r w:rsidRPr="00EC7179">
        <w:rPr>
          <w:rFonts w:ascii="Times" w:eastAsia="Times New Roman" w:hAnsi="Times" w:cs="Times New Roman"/>
        </w:rPr>
        <w:t>Students will be able to:</w:t>
      </w:r>
    </w:p>
    <w:p w14:paraId="326DD859" w14:textId="77777777" w:rsidR="00280F2A" w:rsidRPr="00EC7179" w:rsidRDefault="00280F2A" w:rsidP="00280F2A">
      <w:pPr>
        <w:pStyle w:val="ListParagraph"/>
        <w:numPr>
          <w:ilvl w:val="0"/>
          <w:numId w:val="1"/>
        </w:numPr>
        <w:rPr>
          <w:rFonts w:ascii="Times" w:eastAsia="Times New Roman" w:hAnsi="Times" w:cs="Times New Roman"/>
        </w:rPr>
      </w:pPr>
      <w:r w:rsidRPr="00EC7179">
        <w:rPr>
          <w:rFonts w:ascii="Times" w:eastAsia="Times New Roman" w:hAnsi="Times" w:cs="Times New Roman"/>
        </w:rPr>
        <w:t xml:space="preserve">Define and relay the importance of academic tenacity as it relates to college and career readiness. </w:t>
      </w:r>
    </w:p>
    <w:p w14:paraId="3B11A7CC" w14:textId="77777777" w:rsidR="00280F2A" w:rsidRPr="00EC7179" w:rsidRDefault="00280F2A" w:rsidP="00280F2A">
      <w:pPr>
        <w:pStyle w:val="ListParagraph"/>
        <w:numPr>
          <w:ilvl w:val="0"/>
          <w:numId w:val="1"/>
        </w:numPr>
        <w:rPr>
          <w:rFonts w:ascii="Times" w:eastAsia="Times New Roman" w:hAnsi="Times" w:cs="Times New Roman"/>
        </w:rPr>
      </w:pPr>
      <w:r w:rsidRPr="00EC7179">
        <w:rPr>
          <w:rFonts w:ascii="Times" w:eastAsia="Times New Roman" w:hAnsi="Times" w:cs="Times New Roman"/>
        </w:rPr>
        <w:t xml:space="preserve">Define and discuss the importance of approaching academic tasks as well as other tasks in life with a growth-mindset instead of a performance mindset. </w:t>
      </w:r>
    </w:p>
    <w:p w14:paraId="2F5F124E" w14:textId="77777777" w:rsidR="0004286E" w:rsidRPr="00EC7179" w:rsidRDefault="00280F2A" w:rsidP="00280F2A">
      <w:pPr>
        <w:pStyle w:val="ListParagraph"/>
        <w:numPr>
          <w:ilvl w:val="0"/>
          <w:numId w:val="1"/>
        </w:numPr>
      </w:pPr>
      <w:r w:rsidRPr="00EC7179">
        <w:t xml:space="preserve">Draw conclusions about their own feelings when a task or situation is difficult. </w:t>
      </w:r>
      <w:r w:rsidR="00497B8F">
        <w:t xml:space="preserve">Relay the </w:t>
      </w:r>
      <w:r w:rsidR="00497B8F" w:rsidRPr="00497B8F">
        <w:rPr>
          <w:u w:val="single"/>
        </w:rPr>
        <w:t>key characteristics</w:t>
      </w:r>
      <w:r w:rsidR="00497B8F">
        <w:t xml:space="preserve"> of </w:t>
      </w:r>
      <w:proofErr w:type="gramStart"/>
      <w:r w:rsidR="00497B8F">
        <w:t>a</w:t>
      </w:r>
      <w:proofErr w:type="gramEnd"/>
      <w:r w:rsidR="00497B8F">
        <w:t xml:space="preserve"> academically tenacious student.</w:t>
      </w:r>
    </w:p>
    <w:p w14:paraId="6D4E01F7" w14:textId="77777777" w:rsidR="00280F2A" w:rsidRPr="00EC7179" w:rsidRDefault="00280F2A" w:rsidP="00280F2A">
      <w:pPr>
        <w:pStyle w:val="ListParagraph"/>
        <w:numPr>
          <w:ilvl w:val="0"/>
          <w:numId w:val="1"/>
        </w:numPr>
      </w:pPr>
      <w:r w:rsidRPr="00EC7179">
        <w:t>Recognize the parallel ideas between the Marshmallow Challenge and their own fears, problems and barriers to achieving their full academic potential.</w:t>
      </w:r>
    </w:p>
    <w:p w14:paraId="64AE5372" w14:textId="77777777" w:rsidR="00280F2A" w:rsidRPr="00EC7179" w:rsidRDefault="00280F2A" w:rsidP="00280F2A">
      <w:pPr>
        <w:pStyle w:val="ListParagraph"/>
        <w:numPr>
          <w:ilvl w:val="0"/>
          <w:numId w:val="1"/>
        </w:numPr>
      </w:pPr>
      <w:r w:rsidRPr="00EC7179">
        <w:t xml:space="preserve">Set </w:t>
      </w:r>
      <w:r w:rsidR="002916F5" w:rsidRPr="00EC7179">
        <w:t xml:space="preserve">small measurable goals that include a self-regulation strategy. </w:t>
      </w:r>
    </w:p>
    <w:p w14:paraId="0EC419DA" w14:textId="77777777" w:rsidR="002A5C9A" w:rsidRPr="00EC7179" w:rsidRDefault="002A5C9A" w:rsidP="0004286E">
      <w:pPr>
        <w:rPr>
          <w:rFonts w:ascii="Times" w:eastAsia="Times New Roman" w:hAnsi="Times" w:cs="Times New Roman"/>
        </w:rPr>
      </w:pPr>
    </w:p>
    <w:p w14:paraId="14208715" w14:textId="77777777" w:rsidR="00AE40B0" w:rsidRPr="00EC7179" w:rsidRDefault="00AE40B0" w:rsidP="0004286E">
      <w:pPr>
        <w:rPr>
          <w:rFonts w:ascii="Times" w:eastAsia="Times New Roman" w:hAnsi="Times" w:cs="Times New Roman"/>
          <w:b/>
          <w:u w:val="single"/>
        </w:rPr>
      </w:pPr>
    </w:p>
    <w:p w14:paraId="3EEADDA9" w14:textId="77777777" w:rsidR="00AE40B0" w:rsidRPr="00EC7179" w:rsidRDefault="00AE40B0" w:rsidP="0004286E">
      <w:pPr>
        <w:rPr>
          <w:rFonts w:ascii="Times" w:eastAsia="Times New Roman" w:hAnsi="Times" w:cs="Times New Roman"/>
          <w:b/>
          <w:u w:val="single"/>
        </w:rPr>
      </w:pPr>
      <w:r w:rsidRPr="00EC7179">
        <w:rPr>
          <w:rFonts w:ascii="Times" w:eastAsia="Times New Roman" w:hAnsi="Times" w:cs="Times New Roman"/>
          <w:b/>
          <w:u w:val="single"/>
        </w:rPr>
        <w:t>Materials:</w:t>
      </w:r>
    </w:p>
    <w:p w14:paraId="53467C9A" w14:textId="77777777" w:rsidR="00AE40B0" w:rsidRPr="00EC7179" w:rsidRDefault="00AE40B0" w:rsidP="0004286E">
      <w:pPr>
        <w:rPr>
          <w:rFonts w:ascii="Times" w:eastAsia="Times New Roman" w:hAnsi="Times" w:cs="Times New Roman"/>
        </w:rPr>
      </w:pPr>
      <w:r w:rsidRPr="00EC7179">
        <w:rPr>
          <w:rFonts w:ascii="Times" w:eastAsia="Times New Roman" w:hAnsi="Times" w:cs="Times New Roman"/>
        </w:rPr>
        <w:t>Marshmallow Challenge Instruction Sheet</w:t>
      </w:r>
    </w:p>
    <w:p w14:paraId="5227027A" w14:textId="77777777" w:rsidR="00AE40B0" w:rsidRDefault="00AE40B0" w:rsidP="0004286E">
      <w:pPr>
        <w:rPr>
          <w:rFonts w:ascii="Times" w:eastAsia="Times New Roman" w:hAnsi="Times" w:cs="Times New Roman"/>
        </w:rPr>
      </w:pPr>
      <w:r w:rsidRPr="00EC7179">
        <w:rPr>
          <w:rFonts w:ascii="Times" w:eastAsia="Times New Roman" w:hAnsi="Times" w:cs="Times New Roman"/>
        </w:rPr>
        <w:t>Marshmallow Challenge Kit</w:t>
      </w:r>
    </w:p>
    <w:p w14:paraId="3D96D6B1" w14:textId="77777777" w:rsidR="00EC7179" w:rsidRPr="00EC7179" w:rsidRDefault="00EC7179" w:rsidP="0004286E">
      <w:pPr>
        <w:rPr>
          <w:rFonts w:ascii="Times" w:eastAsia="Times New Roman" w:hAnsi="Times" w:cs="Times New Roman"/>
        </w:rPr>
      </w:pPr>
      <w:r>
        <w:rPr>
          <w:rFonts w:ascii="Times" w:eastAsia="Times New Roman" w:hAnsi="Times" w:cs="Times New Roman"/>
        </w:rPr>
        <w:t>Emotion Tracking Sheet</w:t>
      </w:r>
    </w:p>
    <w:p w14:paraId="5EB70C01" w14:textId="77777777" w:rsidR="00AE40B0" w:rsidRPr="00EC7179" w:rsidRDefault="00AE40B0" w:rsidP="0004286E">
      <w:pPr>
        <w:rPr>
          <w:rFonts w:ascii="Times" w:eastAsia="Times New Roman" w:hAnsi="Times" w:cs="Times New Roman"/>
        </w:rPr>
      </w:pPr>
      <w:r w:rsidRPr="00EC7179">
        <w:rPr>
          <w:rFonts w:ascii="Times" w:eastAsia="Times New Roman" w:hAnsi="Times" w:cs="Times New Roman"/>
        </w:rPr>
        <w:t>What’s Your Marshmallow? (Goal setting worksheet)</w:t>
      </w:r>
    </w:p>
    <w:p w14:paraId="2F547C0C" w14:textId="77777777" w:rsidR="00AE40B0" w:rsidRPr="00EC7179" w:rsidRDefault="00AE40B0" w:rsidP="0004286E">
      <w:pPr>
        <w:rPr>
          <w:rFonts w:ascii="Times" w:eastAsia="Times New Roman" w:hAnsi="Times" w:cs="Times New Roman"/>
        </w:rPr>
      </w:pPr>
      <w:r w:rsidRPr="00EC7179">
        <w:rPr>
          <w:rFonts w:ascii="Times" w:eastAsia="Times New Roman" w:hAnsi="Times" w:cs="Times New Roman"/>
        </w:rPr>
        <w:t>Projector</w:t>
      </w:r>
    </w:p>
    <w:p w14:paraId="5727B199" w14:textId="77777777" w:rsidR="00AE40B0" w:rsidRPr="00EC7179" w:rsidRDefault="00AE40B0" w:rsidP="0004286E">
      <w:pPr>
        <w:rPr>
          <w:rFonts w:ascii="Times" w:eastAsia="Times New Roman" w:hAnsi="Times" w:cs="Times New Roman"/>
        </w:rPr>
      </w:pPr>
      <w:r w:rsidRPr="00EC7179">
        <w:rPr>
          <w:rFonts w:ascii="Times" w:eastAsia="Times New Roman" w:hAnsi="Times" w:cs="Times New Roman"/>
        </w:rPr>
        <w:t>TED TALK Video</w:t>
      </w:r>
    </w:p>
    <w:p w14:paraId="28D5213C" w14:textId="77777777" w:rsidR="00AE40B0" w:rsidRPr="00EC7179" w:rsidRDefault="00AE40B0" w:rsidP="0004286E">
      <w:pPr>
        <w:rPr>
          <w:rFonts w:ascii="Times" w:eastAsia="Times New Roman" w:hAnsi="Times" w:cs="Times New Roman"/>
        </w:rPr>
      </w:pPr>
      <w:r w:rsidRPr="00EC7179">
        <w:rPr>
          <w:rFonts w:ascii="Times" w:eastAsia="Times New Roman" w:hAnsi="Times" w:cs="Times New Roman"/>
        </w:rPr>
        <w:t>Laptop/Speakers</w:t>
      </w:r>
    </w:p>
    <w:p w14:paraId="1368CECB" w14:textId="77777777" w:rsidR="00AE40B0" w:rsidRPr="00EC7179" w:rsidRDefault="00AE40B0" w:rsidP="0004286E">
      <w:pPr>
        <w:rPr>
          <w:rFonts w:ascii="Times" w:eastAsia="Times New Roman" w:hAnsi="Times" w:cs="Times New Roman"/>
          <w:b/>
          <w:u w:val="single"/>
        </w:rPr>
      </w:pPr>
    </w:p>
    <w:p w14:paraId="36D20CFA" w14:textId="77777777" w:rsidR="002A5C9A" w:rsidRPr="00EC7179" w:rsidRDefault="002A5C9A" w:rsidP="0004286E">
      <w:pPr>
        <w:rPr>
          <w:rFonts w:ascii="Times" w:eastAsia="Times New Roman" w:hAnsi="Times" w:cs="Times New Roman"/>
          <w:b/>
          <w:u w:val="single"/>
        </w:rPr>
      </w:pPr>
      <w:r w:rsidRPr="00EC7179">
        <w:rPr>
          <w:rFonts w:ascii="Times" w:eastAsia="Times New Roman" w:hAnsi="Times" w:cs="Times New Roman"/>
          <w:b/>
          <w:u w:val="single"/>
        </w:rPr>
        <w:t>Tasks/Procedure:</w:t>
      </w:r>
    </w:p>
    <w:p w14:paraId="33489462" w14:textId="77777777" w:rsidR="002A5C9A" w:rsidRPr="00EC7179" w:rsidRDefault="002A5C9A" w:rsidP="002A5C9A">
      <w:pPr>
        <w:pStyle w:val="ListParagraph"/>
        <w:numPr>
          <w:ilvl w:val="0"/>
          <w:numId w:val="3"/>
        </w:numPr>
        <w:rPr>
          <w:rFonts w:ascii="Times" w:eastAsia="Times New Roman" w:hAnsi="Times" w:cs="Times New Roman"/>
          <w:b/>
          <w:u w:val="single"/>
        </w:rPr>
      </w:pPr>
      <w:r w:rsidRPr="00EC7179">
        <w:rPr>
          <w:rFonts w:ascii="Times" w:eastAsia="Times New Roman" w:hAnsi="Times" w:cs="Times New Roman"/>
        </w:rPr>
        <w:t xml:space="preserve">Pair students and distribute materials and directions used in the Marshmallow Challenge. </w:t>
      </w:r>
    </w:p>
    <w:p w14:paraId="02714AF9" w14:textId="77777777" w:rsidR="002A5C9A" w:rsidRPr="00EC7179" w:rsidRDefault="002A5C9A" w:rsidP="002A5C9A">
      <w:pPr>
        <w:pStyle w:val="ListParagraph"/>
        <w:numPr>
          <w:ilvl w:val="0"/>
          <w:numId w:val="3"/>
        </w:numPr>
        <w:rPr>
          <w:rFonts w:ascii="Times" w:eastAsia="Times New Roman" w:hAnsi="Times" w:cs="Times New Roman"/>
          <w:b/>
          <w:u w:val="single"/>
        </w:rPr>
      </w:pPr>
      <w:r w:rsidRPr="00EC7179">
        <w:rPr>
          <w:rFonts w:ascii="Times" w:eastAsia="Times New Roman" w:hAnsi="Times" w:cs="Times New Roman"/>
        </w:rPr>
        <w:t xml:space="preserve">Briefly discuss the purpose of the challenge and that </w:t>
      </w:r>
      <w:r w:rsidR="008507B4" w:rsidRPr="00EC7179">
        <w:rPr>
          <w:rFonts w:ascii="Times" w:eastAsia="Times New Roman" w:hAnsi="Times" w:cs="Times New Roman"/>
        </w:rPr>
        <w:t xml:space="preserve">I want the students to be mindful of how they feel throughout each phase of the challenge. </w:t>
      </w:r>
    </w:p>
    <w:p w14:paraId="4F55DDFD" w14:textId="77777777" w:rsidR="008507B4" w:rsidRPr="00EC7179" w:rsidRDefault="008507B4" w:rsidP="002A5C9A">
      <w:pPr>
        <w:pStyle w:val="ListParagraph"/>
        <w:numPr>
          <w:ilvl w:val="0"/>
          <w:numId w:val="3"/>
        </w:numPr>
        <w:rPr>
          <w:rFonts w:ascii="Times" w:eastAsia="Times New Roman" w:hAnsi="Times" w:cs="Times New Roman"/>
          <w:b/>
          <w:u w:val="single"/>
        </w:rPr>
      </w:pPr>
      <w:r w:rsidRPr="00EC7179">
        <w:rPr>
          <w:rFonts w:ascii="Times" w:eastAsia="Times New Roman" w:hAnsi="Times" w:cs="Times New Roman"/>
        </w:rPr>
        <w:t xml:space="preserve">Allot 7 minutes for the students to participate in the construction phase of the Marshmallow Challenge. Observe behaviors, mood, attitude and conversation between </w:t>
      </w:r>
      <w:r w:rsidR="00EC7179" w:rsidRPr="00EC7179">
        <w:rPr>
          <w:rFonts w:ascii="Times" w:eastAsia="Times New Roman" w:hAnsi="Times" w:cs="Times New Roman"/>
        </w:rPr>
        <w:t xml:space="preserve">group members during this phase and ask students to track their own emotions. </w:t>
      </w:r>
      <w:r w:rsidRPr="00EC7179">
        <w:rPr>
          <w:rFonts w:ascii="Times" w:eastAsia="Times New Roman" w:hAnsi="Times" w:cs="Times New Roman"/>
        </w:rPr>
        <w:t xml:space="preserve"> </w:t>
      </w:r>
    </w:p>
    <w:p w14:paraId="2C322135" w14:textId="77777777" w:rsidR="008507B4" w:rsidRPr="00EC7179" w:rsidRDefault="008507B4" w:rsidP="002A5C9A">
      <w:pPr>
        <w:pStyle w:val="ListParagraph"/>
        <w:numPr>
          <w:ilvl w:val="0"/>
          <w:numId w:val="3"/>
        </w:numPr>
        <w:rPr>
          <w:rFonts w:ascii="Times" w:eastAsia="Times New Roman" w:hAnsi="Times" w:cs="Times New Roman"/>
          <w:b/>
          <w:u w:val="single"/>
        </w:rPr>
      </w:pPr>
      <w:r w:rsidRPr="00EC7179">
        <w:rPr>
          <w:rFonts w:ascii="Times" w:eastAsia="Times New Roman" w:hAnsi="Times" w:cs="Times New Roman"/>
        </w:rPr>
        <w:t xml:space="preserve">Following the challenge, use debriefing methods and prompts to engage the students in a discussion about various parts of the task and their feelings. </w:t>
      </w:r>
    </w:p>
    <w:p w14:paraId="1A30C71F" w14:textId="77777777" w:rsidR="008507B4" w:rsidRPr="00EC7179" w:rsidRDefault="008507B4" w:rsidP="002A5C9A">
      <w:pPr>
        <w:pStyle w:val="ListParagraph"/>
        <w:numPr>
          <w:ilvl w:val="0"/>
          <w:numId w:val="3"/>
        </w:numPr>
        <w:rPr>
          <w:rFonts w:ascii="Times" w:eastAsia="Times New Roman" w:hAnsi="Times" w:cs="Times New Roman"/>
          <w:b/>
          <w:u w:val="single"/>
        </w:rPr>
      </w:pPr>
      <w:r w:rsidRPr="00EC7179">
        <w:rPr>
          <w:rFonts w:ascii="Times" w:eastAsia="Times New Roman" w:hAnsi="Times" w:cs="Times New Roman"/>
        </w:rPr>
        <w:t xml:space="preserve">Begin to prompt students to draw parallels between their feelings at various phases of the task and their feelings towards choices that they make about academics, specifically attendance. </w:t>
      </w:r>
    </w:p>
    <w:p w14:paraId="5C53B412" w14:textId="77777777" w:rsidR="008507B4" w:rsidRPr="00EC7179" w:rsidRDefault="008507B4" w:rsidP="002A5C9A">
      <w:pPr>
        <w:pStyle w:val="ListParagraph"/>
        <w:numPr>
          <w:ilvl w:val="0"/>
          <w:numId w:val="3"/>
        </w:numPr>
        <w:rPr>
          <w:rFonts w:ascii="Times" w:eastAsia="Times New Roman" w:hAnsi="Times" w:cs="Times New Roman"/>
          <w:b/>
          <w:u w:val="single"/>
        </w:rPr>
      </w:pPr>
      <w:r w:rsidRPr="00EC7179">
        <w:rPr>
          <w:rFonts w:ascii="Times" w:eastAsia="Times New Roman" w:hAnsi="Times" w:cs="Times New Roman"/>
        </w:rPr>
        <w:t xml:space="preserve">During the facilitated discussion, ensure that students have all been able to identify various feelings and how they relate to academic tenacity.  </w:t>
      </w:r>
    </w:p>
    <w:p w14:paraId="122FFF24" w14:textId="77777777" w:rsidR="008507B4" w:rsidRPr="00EC7179" w:rsidRDefault="008507B4" w:rsidP="002A5C9A">
      <w:pPr>
        <w:pStyle w:val="ListParagraph"/>
        <w:numPr>
          <w:ilvl w:val="0"/>
          <w:numId w:val="3"/>
        </w:numPr>
        <w:rPr>
          <w:rFonts w:ascii="Times" w:eastAsia="Times New Roman" w:hAnsi="Times" w:cs="Times New Roman"/>
          <w:b/>
          <w:u w:val="single"/>
        </w:rPr>
      </w:pPr>
      <w:r w:rsidRPr="00EC7179">
        <w:rPr>
          <w:rFonts w:ascii="Times" w:eastAsia="Times New Roman" w:hAnsi="Times" w:cs="Times New Roman"/>
          <w:u w:val="single"/>
        </w:rPr>
        <w:t>Discuss their non-cognitive factors such as beliefs about themselves, beliefs about the task (</w:t>
      </w:r>
      <w:r w:rsidR="00AE40B0" w:rsidRPr="00EC7179">
        <w:rPr>
          <w:rFonts w:ascii="Times" w:eastAsia="Times New Roman" w:hAnsi="Times" w:cs="Times New Roman"/>
          <w:u w:val="single"/>
        </w:rPr>
        <w:t xml:space="preserve">beliefs about school) and self- control or self-regulating behaviors. Relate this discussion to academic tenacity. </w:t>
      </w:r>
    </w:p>
    <w:p w14:paraId="565BD16F" w14:textId="77777777" w:rsidR="00EC7179" w:rsidRPr="00EC7179" w:rsidRDefault="00EC7179" w:rsidP="002A5C9A">
      <w:pPr>
        <w:pStyle w:val="ListParagraph"/>
        <w:numPr>
          <w:ilvl w:val="0"/>
          <w:numId w:val="3"/>
        </w:numPr>
        <w:rPr>
          <w:rFonts w:ascii="Times" w:eastAsia="Times New Roman" w:hAnsi="Times" w:cs="Times New Roman"/>
          <w:b/>
        </w:rPr>
      </w:pPr>
      <w:r w:rsidRPr="00EC7179">
        <w:rPr>
          <w:rFonts w:ascii="Times" w:eastAsia="Times New Roman" w:hAnsi="Times" w:cs="Times New Roman"/>
        </w:rPr>
        <w:t>View and discuss the TED Talk Video and its relevance to the exercise.</w:t>
      </w:r>
    </w:p>
    <w:p w14:paraId="1B7E627F" w14:textId="77777777" w:rsidR="00AE40B0" w:rsidRPr="00EC7179" w:rsidRDefault="00AE40B0" w:rsidP="00AE40B0">
      <w:pPr>
        <w:pStyle w:val="ListParagraph"/>
        <w:rPr>
          <w:rFonts w:ascii="Times" w:eastAsia="Times New Roman" w:hAnsi="Times" w:cs="Times New Roman"/>
          <w:u w:val="single"/>
        </w:rPr>
      </w:pPr>
    </w:p>
    <w:p w14:paraId="5A956D70" w14:textId="77777777" w:rsidR="00AE40B0" w:rsidRPr="00EC7179" w:rsidRDefault="00AE40B0" w:rsidP="00AE40B0">
      <w:pPr>
        <w:rPr>
          <w:rFonts w:ascii="Times" w:eastAsia="Times New Roman" w:hAnsi="Times" w:cs="Times New Roman"/>
          <w:b/>
          <w:u w:val="single"/>
        </w:rPr>
      </w:pPr>
      <w:r w:rsidRPr="00EC7179">
        <w:rPr>
          <w:rFonts w:ascii="Times" w:eastAsia="Times New Roman" w:hAnsi="Times" w:cs="Times New Roman"/>
          <w:b/>
          <w:u w:val="single"/>
        </w:rPr>
        <w:t>Adaptations</w:t>
      </w:r>
    </w:p>
    <w:p w14:paraId="31945095" w14:textId="77777777" w:rsidR="00AE40B0" w:rsidRPr="00EC7179" w:rsidRDefault="00AE40B0" w:rsidP="00AE40B0">
      <w:pPr>
        <w:pStyle w:val="ListParagraph"/>
        <w:numPr>
          <w:ilvl w:val="0"/>
          <w:numId w:val="5"/>
        </w:numPr>
        <w:rPr>
          <w:rFonts w:ascii="Times" w:eastAsia="Times New Roman" w:hAnsi="Times" w:cs="Times New Roman"/>
        </w:rPr>
      </w:pPr>
      <w:r w:rsidRPr="00EC7179">
        <w:rPr>
          <w:rFonts w:ascii="Times" w:eastAsia="Times New Roman" w:hAnsi="Times" w:cs="Times New Roman"/>
        </w:rPr>
        <w:t>Students will be provided with cues and prompts throughout the lesson to assist them in remaining on task, completing the challenge and relaying their thoughts and feelings.</w:t>
      </w:r>
    </w:p>
    <w:p w14:paraId="21E43760" w14:textId="77777777" w:rsidR="00AE40B0" w:rsidRPr="00EC7179" w:rsidRDefault="00AE40B0" w:rsidP="00AE40B0">
      <w:pPr>
        <w:pStyle w:val="ListParagraph"/>
        <w:numPr>
          <w:ilvl w:val="0"/>
          <w:numId w:val="5"/>
        </w:numPr>
        <w:rPr>
          <w:rFonts w:ascii="Times" w:eastAsia="Times New Roman" w:hAnsi="Times" w:cs="Times New Roman"/>
        </w:rPr>
      </w:pPr>
      <w:r w:rsidRPr="00EC7179">
        <w:rPr>
          <w:rFonts w:ascii="Times" w:eastAsia="Times New Roman" w:hAnsi="Times" w:cs="Times New Roman"/>
        </w:rPr>
        <w:t>Pairs will be monitored for understanding of the exercise.</w:t>
      </w:r>
    </w:p>
    <w:p w14:paraId="4B2D3025" w14:textId="77777777" w:rsidR="00AE40B0" w:rsidRPr="00EC7179" w:rsidRDefault="00AE40B0" w:rsidP="00AE40B0">
      <w:pPr>
        <w:pStyle w:val="ListParagraph"/>
        <w:numPr>
          <w:ilvl w:val="0"/>
          <w:numId w:val="5"/>
        </w:numPr>
        <w:rPr>
          <w:rFonts w:ascii="Times" w:eastAsia="Times New Roman" w:hAnsi="Times" w:cs="Times New Roman"/>
        </w:rPr>
      </w:pPr>
      <w:r w:rsidRPr="00EC7179">
        <w:rPr>
          <w:rFonts w:ascii="Times" w:eastAsia="Times New Roman" w:hAnsi="Times" w:cs="Times New Roman"/>
        </w:rPr>
        <w:t>Visual directions will be given to each group to assist students who may have a difficult time recalling the instructions.</w:t>
      </w:r>
    </w:p>
    <w:p w14:paraId="1F9CE637" w14:textId="77777777" w:rsidR="00AE40B0" w:rsidRPr="00EC7179" w:rsidRDefault="00AE40B0" w:rsidP="00AE40B0">
      <w:pPr>
        <w:rPr>
          <w:rFonts w:ascii="Times" w:eastAsia="Times New Roman" w:hAnsi="Times" w:cs="Times New Roman"/>
        </w:rPr>
      </w:pPr>
    </w:p>
    <w:p w14:paraId="61389F99" w14:textId="77777777" w:rsidR="00AE40B0" w:rsidRPr="00EC7179" w:rsidRDefault="00AE40B0" w:rsidP="00AE40B0">
      <w:pPr>
        <w:rPr>
          <w:rFonts w:ascii="Times" w:eastAsia="Times New Roman" w:hAnsi="Times" w:cs="Times New Roman"/>
          <w:b/>
          <w:u w:val="single"/>
        </w:rPr>
      </w:pPr>
      <w:r w:rsidRPr="00EC7179">
        <w:rPr>
          <w:rFonts w:ascii="Times" w:eastAsia="Times New Roman" w:hAnsi="Times" w:cs="Times New Roman"/>
          <w:b/>
          <w:u w:val="single"/>
        </w:rPr>
        <w:t>Closing</w:t>
      </w:r>
    </w:p>
    <w:p w14:paraId="544FA5B2" w14:textId="77777777" w:rsidR="00AE40B0" w:rsidRPr="00EC7179" w:rsidRDefault="00AE40B0" w:rsidP="00AE40B0">
      <w:pPr>
        <w:pStyle w:val="ListParagraph"/>
        <w:numPr>
          <w:ilvl w:val="0"/>
          <w:numId w:val="6"/>
        </w:numPr>
        <w:rPr>
          <w:rFonts w:ascii="Times" w:eastAsia="Times New Roman" w:hAnsi="Times" w:cs="Times New Roman"/>
        </w:rPr>
      </w:pPr>
      <w:r w:rsidRPr="00EC7179">
        <w:rPr>
          <w:rFonts w:ascii="Times" w:eastAsia="Times New Roman" w:hAnsi="Times" w:cs="Times New Roman"/>
        </w:rPr>
        <w:t xml:space="preserve">Students will be given an “exit ticket” called What’s Your Marshmallow.  They will be asked to decide what their problem fear or barrier is related to academic tenacity and in particular attendance.  </w:t>
      </w:r>
    </w:p>
    <w:p w14:paraId="0E9473D6" w14:textId="77777777" w:rsidR="00AE40B0" w:rsidRPr="00EC7179" w:rsidRDefault="00AE40B0" w:rsidP="00AE40B0">
      <w:pPr>
        <w:pStyle w:val="ListParagraph"/>
        <w:numPr>
          <w:ilvl w:val="0"/>
          <w:numId w:val="6"/>
        </w:numPr>
        <w:rPr>
          <w:rFonts w:ascii="Times" w:eastAsia="Times New Roman" w:hAnsi="Times" w:cs="Times New Roman"/>
        </w:rPr>
      </w:pPr>
      <w:r w:rsidRPr="00EC7179">
        <w:rPr>
          <w:rFonts w:ascii="Times" w:eastAsia="Times New Roman" w:hAnsi="Times" w:cs="Times New Roman"/>
        </w:rPr>
        <w:t>Students will formulate two self-regulating strategies to assist them in</w:t>
      </w:r>
      <w:r w:rsidR="0046076B" w:rsidRPr="00EC7179">
        <w:rPr>
          <w:rFonts w:ascii="Times" w:eastAsia="Times New Roman" w:hAnsi="Times" w:cs="Times New Roman"/>
        </w:rPr>
        <w:t xml:space="preserve"> “keeping their</w:t>
      </w:r>
      <w:r w:rsidR="00497B8F">
        <w:rPr>
          <w:rFonts w:ascii="Times" w:eastAsia="Times New Roman" w:hAnsi="Times" w:cs="Times New Roman"/>
        </w:rPr>
        <w:t xml:space="preserve"> tower from crashing</w:t>
      </w:r>
      <w:r w:rsidR="0046076B" w:rsidRPr="00EC7179">
        <w:rPr>
          <w:rFonts w:ascii="Times" w:eastAsia="Times New Roman" w:hAnsi="Times" w:cs="Times New Roman"/>
        </w:rPr>
        <w:t>.”</w:t>
      </w:r>
    </w:p>
    <w:p w14:paraId="702C87DF" w14:textId="77777777" w:rsidR="002A5C9A" w:rsidRPr="00AE40B0" w:rsidRDefault="002A5C9A" w:rsidP="002A5C9A">
      <w:pPr>
        <w:rPr>
          <w:rFonts w:ascii="Times" w:eastAsia="Times New Roman" w:hAnsi="Times" w:cs="Times New Roman"/>
          <w:b/>
          <w:sz w:val="28"/>
          <w:szCs w:val="28"/>
          <w:u w:val="single"/>
        </w:rPr>
      </w:pPr>
    </w:p>
    <w:p w14:paraId="77655983" w14:textId="77777777" w:rsidR="0004286E" w:rsidRPr="0004286E" w:rsidRDefault="0004286E">
      <w:pPr>
        <w:rPr>
          <w:sz w:val="28"/>
          <w:szCs w:val="28"/>
        </w:rPr>
      </w:pPr>
    </w:p>
    <w:sectPr w:rsidR="0004286E" w:rsidRPr="0004286E" w:rsidSect="000472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D37"/>
    <w:multiLevelType w:val="hybridMultilevel"/>
    <w:tmpl w:val="0442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A643A"/>
    <w:multiLevelType w:val="hybridMultilevel"/>
    <w:tmpl w:val="C118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D48B6"/>
    <w:multiLevelType w:val="hybridMultilevel"/>
    <w:tmpl w:val="3C3E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134EB"/>
    <w:multiLevelType w:val="hybridMultilevel"/>
    <w:tmpl w:val="9FB8E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4D0A4A"/>
    <w:multiLevelType w:val="hybridMultilevel"/>
    <w:tmpl w:val="B52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36DD8"/>
    <w:multiLevelType w:val="hybridMultilevel"/>
    <w:tmpl w:val="816A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6E"/>
    <w:rsid w:val="0004286E"/>
    <w:rsid w:val="0004722D"/>
    <w:rsid w:val="00280F2A"/>
    <w:rsid w:val="002916F5"/>
    <w:rsid w:val="002A5C9A"/>
    <w:rsid w:val="002C6084"/>
    <w:rsid w:val="0046076B"/>
    <w:rsid w:val="00497B8F"/>
    <w:rsid w:val="006137E1"/>
    <w:rsid w:val="00641614"/>
    <w:rsid w:val="008507B4"/>
    <w:rsid w:val="008932DB"/>
    <w:rsid w:val="00A17583"/>
    <w:rsid w:val="00AE40B0"/>
    <w:rsid w:val="00EC7179"/>
    <w:rsid w:val="00FC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58D02"/>
  <w14:defaultImageDpi w14:val="300"/>
  <w15:docId w15:val="{54532EE6-400D-8B43-9C27-4D21C400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7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2961</Characters>
  <Application>Microsoft Office Word</Application>
  <DocSecurity>0</DocSecurity>
  <Lines>24</Lines>
  <Paragraphs>6</Paragraphs>
  <ScaleCrop>false</ScaleCrop>
  <Company>Steel Center</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MONTECALVO</dc:creator>
  <cp:keywords/>
  <dc:description/>
  <cp:lastModifiedBy>Microsoft Office User</cp:lastModifiedBy>
  <cp:revision>4</cp:revision>
  <cp:lastPrinted>2015-10-01T02:52:00Z</cp:lastPrinted>
  <dcterms:created xsi:type="dcterms:W3CDTF">2019-11-19T21:41:00Z</dcterms:created>
  <dcterms:modified xsi:type="dcterms:W3CDTF">2019-12-17T15:12:00Z</dcterms:modified>
</cp:coreProperties>
</file>