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A345" w14:textId="6B8C400A" w:rsidR="0039799B" w:rsidRDefault="0039799B" w:rsidP="0039799B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ab/>
      </w:r>
      <w:r>
        <w:rPr>
          <w:rFonts w:ascii="Chalkboard SE Regular" w:hAnsi="Chalkboard SE Regular"/>
        </w:rPr>
        <w:tab/>
      </w:r>
      <w:r>
        <w:rPr>
          <w:rFonts w:ascii="Chalkboard SE Regular" w:hAnsi="Chalkboard SE Regular"/>
        </w:rPr>
        <w:tab/>
      </w:r>
      <w:r>
        <w:rPr>
          <w:rFonts w:ascii="Chalkboard SE Regular" w:hAnsi="Chalkboard SE Regular"/>
          <w:noProof/>
        </w:rPr>
        <w:drawing>
          <wp:inline distT="0" distB="0" distL="0" distR="0" wp14:anchorId="7E81BD36" wp14:editId="11E081EF">
            <wp:extent cx="3075940" cy="91243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ith larger word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9738" cy="92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02451" w14:textId="77777777" w:rsidR="0039799B" w:rsidRDefault="0039799B" w:rsidP="0039799B">
      <w:pPr>
        <w:rPr>
          <w:rFonts w:ascii="Chalkboard SE Regular" w:hAnsi="Chalkboard SE Regular"/>
        </w:rPr>
      </w:pPr>
    </w:p>
    <w:p w14:paraId="4E6659E8" w14:textId="77777777" w:rsidR="0039799B" w:rsidRDefault="0039799B" w:rsidP="0039799B">
      <w:pPr>
        <w:rPr>
          <w:rFonts w:ascii="Chalkboard SE Regular" w:hAnsi="Chalkboard SE Regular"/>
        </w:rPr>
      </w:pPr>
    </w:p>
    <w:p w14:paraId="12C8B397" w14:textId="77777777" w:rsidR="0039799B" w:rsidRDefault="0039799B" w:rsidP="0039799B">
      <w:pPr>
        <w:rPr>
          <w:rFonts w:ascii="Chalkboard SE Regular" w:hAnsi="Chalkboard SE Regular"/>
        </w:rPr>
      </w:pPr>
    </w:p>
    <w:p w14:paraId="3067436E" w14:textId="77777777" w:rsidR="0039799B" w:rsidRDefault="0039799B" w:rsidP="0039799B">
      <w:pPr>
        <w:rPr>
          <w:rFonts w:ascii="Chalkboard SE Regular" w:hAnsi="Chalkboard SE Regular"/>
        </w:rPr>
      </w:pPr>
    </w:p>
    <w:p w14:paraId="71DE9589" w14:textId="389E6A78" w:rsidR="000959B0" w:rsidRDefault="00FB2E7C" w:rsidP="0039799B">
      <w:pPr>
        <w:rPr>
          <w:rFonts w:ascii="Chalkboard SE Regular" w:hAnsi="Chalkboard SE Regular"/>
        </w:rPr>
      </w:pPr>
      <w:r w:rsidRPr="00FB2E7C">
        <w:rPr>
          <w:rFonts w:ascii="Chalkboard SE Regular" w:hAnsi="Chalkboard SE Regular"/>
        </w:rPr>
        <w:t xml:space="preserve">Lesson Plan </w:t>
      </w:r>
    </w:p>
    <w:p w14:paraId="031B9D83" w14:textId="77777777" w:rsidR="00FB2E7C" w:rsidRDefault="00FB2E7C" w:rsidP="00FB2E7C">
      <w:pPr>
        <w:jc w:val="center"/>
        <w:rPr>
          <w:rFonts w:ascii="Chalkboard SE Regular" w:hAnsi="Chalkboard SE Regular"/>
        </w:rPr>
      </w:pPr>
    </w:p>
    <w:p w14:paraId="55765E11" w14:textId="77777777" w:rsidR="00FB2E7C" w:rsidRDefault="00FB2E7C" w:rsidP="00FB2E7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Topic: The Color Quiz</w:t>
      </w:r>
    </w:p>
    <w:p w14:paraId="390383DA" w14:textId="77777777" w:rsidR="00FB2E7C" w:rsidRDefault="00FB2E7C" w:rsidP="00FB2E7C">
      <w:pPr>
        <w:rPr>
          <w:rFonts w:ascii="Chalkboard SE Regular" w:hAnsi="Chalkboard SE Regular"/>
        </w:rPr>
      </w:pPr>
    </w:p>
    <w:p w14:paraId="56E60C39" w14:textId="77777777" w:rsidR="007319B7" w:rsidRDefault="00F757E7" w:rsidP="00FB2E7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 xml:space="preserve">Standards: </w:t>
      </w:r>
      <w:r w:rsidRPr="007319B7">
        <w:rPr>
          <w:rFonts w:ascii="Chalkboard SE Regular" w:hAnsi="Chalkboard SE Regular"/>
          <w:u w:val="single"/>
        </w:rPr>
        <w:t>13.1.5</w:t>
      </w:r>
      <w:r>
        <w:rPr>
          <w:rFonts w:ascii="Chalkboard SE Regular" w:hAnsi="Chalkboard SE Regular"/>
        </w:rPr>
        <w:t xml:space="preserve"> A.-Describe the individual interests and abilities on career choices. H-Connect personal interests and abilities and academic strengths to personal career options. </w:t>
      </w:r>
    </w:p>
    <w:p w14:paraId="526FD23A" w14:textId="77777777" w:rsidR="00F757E7" w:rsidRDefault="007319B7" w:rsidP="00FB2E7C">
      <w:pPr>
        <w:rPr>
          <w:rFonts w:ascii="Chalkboard SE Regular" w:hAnsi="Chalkboard SE Regular"/>
        </w:rPr>
      </w:pPr>
      <w:r w:rsidRPr="007319B7">
        <w:rPr>
          <w:rFonts w:ascii="Chalkboard SE Regular" w:hAnsi="Chalkboard SE Regular"/>
          <w:u w:val="single"/>
        </w:rPr>
        <w:t>13.2.5</w:t>
      </w:r>
      <w:r>
        <w:rPr>
          <w:rFonts w:ascii="Chalkboard SE Regular" w:hAnsi="Chalkboard SE Regular"/>
        </w:rPr>
        <w:t xml:space="preserve"> A-Apply appropriate speaking and listening techniques used in conversation. E. Apply to daily activities, the essential workplace skills, such as team building, communication, personal initiative. </w:t>
      </w:r>
    </w:p>
    <w:p w14:paraId="26E0EE03" w14:textId="77777777" w:rsidR="007319B7" w:rsidRPr="007319B7" w:rsidRDefault="007319B7" w:rsidP="00FB2E7C">
      <w:pPr>
        <w:rPr>
          <w:rFonts w:ascii="Chalkboard SE Regular" w:hAnsi="Chalkboard SE Regular"/>
        </w:rPr>
      </w:pPr>
      <w:r w:rsidRPr="007319B7">
        <w:rPr>
          <w:rFonts w:ascii="Chalkboard SE Regular" w:hAnsi="Chalkboard SE Regular"/>
        </w:rPr>
        <w:t>13.3.5</w:t>
      </w:r>
      <w:r>
        <w:rPr>
          <w:rFonts w:ascii="Chalkboard SE Regular" w:hAnsi="Chalkboard SE Regular"/>
        </w:rPr>
        <w:t xml:space="preserve"> </w:t>
      </w:r>
      <w:r w:rsidRPr="007319B7">
        <w:rPr>
          <w:rFonts w:ascii="Chalkboard SE Regular" w:hAnsi="Chalkboard SE Regular"/>
        </w:rPr>
        <w:t>Identify effective group interaction strategies</w:t>
      </w:r>
    </w:p>
    <w:p w14:paraId="1E17B4FF" w14:textId="77777777" w:rsidR="00F757E7" w:rsidRDefault="00F757E7" w:rsidP="00FB2E7C">
      <w:pPr>
        <w:rPr>
          <w:rFonts w:ascii="Chalkboard SE Regular" w:hAnsi="Chalkboard SE Regular"/>
        </w:rPr>
      </w:pPr>
    </w:p>
    <w:p w14:paraId="0E874E31" w14:textId="77777777" w:rsidR="007319B7" w:rsidRDefault="007319B7" w:rsidP="00FB2E7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Objectives: Students will become self-aware and connect their personal interests and abilities to career clusters and opportunities.  Students will develop speaking and listening skills</w:t>
      </w:r>
      <w:r w:rsidR="00E93557">
        <w:rPr>
          <w:rFonts w:ascii="Chalkboard SE Regular" w:hAnsi="Chalkboard SE Regular"/>
        </w:rPr>
        <w:t>. Group work, cooperation and communication skills will be utilized to complete the lesson.</w:t>
      </w:r>
    </w:p>
    <w:p w14:paraId="77CF6013" w14:textId="77777777" w:rsidR="007319B7" w:rsidRDefault="007319B7" w:rsidP="00FB2E7C">
      <w:pPr>
        <w:rPr>
          <w:rFonts w:ascii="Chalkboard SE Regular" w:hAnsi="Chalkboard SE Regular"/>
        </w:rPr>
      </w:pPr>
    </w:p>
    <w:p w14:paraId="69A5B488" w14:textId="77777777" w:rsidR="007319B7" w:rsidRDefault="007319B7" w:rsidP="00FB2E7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Competencies: Students will develop a sense of self-awareness including skills and abilities and relate them to career clusters.</w:t>
      </w:r>
      <w:r w:rsidR="00E93557">
        <w:rPr>
          <w:rFonts w:ascii="Chalkboard SE Regular" w:hAnsi="Chalkboard SE Regular"/>
        </w:rPr>
        <w:t xml:space="preserve"> Students will use listening and speaking skills within a group. </w:t>
      </w:r>
    </w:p>
    <w:p w14:paraId="150BBA86" w14:textId="77777777" w:rsidR="00F757E7" w:rsidRDefault="00F757E7" w:rsidP="00FB2E7C">
      <w:pPr>
        <w:rPr>
          <w:rFonts w:ascii="Chalkboard SE Regular" w:hAnsi="Chalkboard SE Regular"/>
        </w:rPr>
      </w:pPr>
    </w:p>
    <w:p w14:paraId="7DFF567B" w14:textId="77777777" w:rsidR="00FB2E7C" w:rsidRDefault="00F757E7" w:rsidP="00FB2E7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Grade: 5</w:t>
      </w:r>
    </w:p>
    <w:p w14:paraId="47A5A88A" w14:textId="77777777" w:rsidR="007319B7" w:rsidRDefault="007319B7" w:rsidP="00FB2E7C">
      <w:pPr>
        <w:rPr>
          <w:rFonts w:ascii="Chalkboard SE Regular" w:hAnsi="Chalkboard SE Regular"/>
        </w:rPr>
      </w:pPr>
    </w:p>
    <w:p w14:paraId="393F99B7" w14:textId="77777777" w:rsidR="007319B7" w:rsidRDefault="007319B7" w:rsidP="00FB2E7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 xml:space="preserve">Time: </w:t>
      </w:r>
      <w:r w:rsidR="00261A16">
        <w:rPr>
          <w:rFonts w:ascii="Chalkboard SE Regular" w:hAnsi="Chalkboard SE Regular"/>
        </w:rPr>
        <w:t>90 Minutes (2 class periods)</w:t>
      </w:r>
    </w:p>
    <w:p w14:paraId="57F8C451" w14:textId="77777777" w:rsidR="007319B7" w:rsidRDefault="007319B7" w:rsidP="00FB2E7C">
      <w:pPr>
        <w:rPr>
          <w:rFonts w:ascii="Chalkboard SE Regular" w:hAnsi="Chalkboard SE Regular"/>
        </w:rPr>
      </w:pPr>
    </w:p>
    <w:p w14:paraId="7D903229" w14:textId="77777777" w:rsidR="007319B7" w:rsidRDefault="007319B7" w:rsidP="00FB2E7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 xml:space="preserve">Materials: The Color Quiz, PPT, Projector, Poster Board, </w:t>
      </w:r>
      <w:r w:rsidR="00E93557">
        <w:rPr>
          <w:rFonts w:ascii="Chalkboard SE Regular" w:hAnsi="Chalkboard SE Regular"/>
        </w:rPr>
        <w:t>crayons, markers</w:t>
      </w:r>
    </w:p>
    <w:p w14:paraId="1FE14DD3" w14:textId="77777777" w:rsidR="00E93557" w:rsidRDefault="00E93557" w:rsidP="00FB2E7C">
      <w:pPr>
        <w:rPr>
          <w:rFonts w:ascii="Chalkboard SE Regular" w:hAnsi="Chalkboard SE Regular"/>
        </w:rPr>
      </w:pPr>
    </w:p>
    <w:p w14:paraId="2173661B" w14:textId="77777777" w:rsidR="00E93557" w:rsidRDefault="00E93557" w:rsidP="00FB2E7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Procedure: Bell Ringer: Test your career awareness! (5-10 minutes)</w:t>
      </w:r>
    </w:p>
    <w:p w14:paraId="6320D41A" w14:textId="77777777" w:rsidR="00E93557" w:rsidRDefault="00E93557" w:rsidP="00FB2E7C">
      <w:pPr>
        <w:rPr>
          <w:rFonts w:ascii="Chalkboard SE Regular" w:hAnsi="Chalkboard SE Regular"/>
        </w:rPr>
      </w:pPr>
    </w:p>
    <w:p w14:paraId="399E5871" w14:textId="5168702D" w:rsidR="0039799B" w:rsidRDefault="0039799B" w:rsidP="00FB2E7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lastRenderedPageBreak/>
        <w:tab/>
      </w:r>
      <w:r>
        <w:rPr>
          <w:rFonts w:ascii="Chalkboard SE Regular" w:hAnsi="Chalkboard SE Regular"/>
        </w:rPr>
        <w:tab/>
      </w:r>
      <w:r>
        <w:rPr>
          <w:rFonts w:ascii="Chalkboard SE Regular" w:hAnsi="Chalkboard SE Regular"/>
        </w:rPr>
        <w:tab/>
      </w:r>
      <w:r>
        <w:rPr>
          <w:rFonts w:ascii="Chalkboard SE Regular" w:hAnsi="Chalkboard SE Regular"/>
          <w:noProof/>
        </w:rPr>
        <w:drawing>
          <wp:inline distT="0" distB="0" distL="0" distR="0" wp14:anchorId="2EA44305" wp14:editId="1FB1EEFB">
            <wp:extent cx="2700020" cy="800923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with larger word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2770" cy="81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E602C77" w14:textId="77777777" w:rsidR="0039799B" w:rsidRDefault="0039799B" w:rsidP="00FB2E7C">
      <w:pPr>
        <w:rPr>
          <w:rFonts w:ascii="Chalkboard SE Regular" w:hAnsi="Chalkboard SE Regular"/>
        </w:rPr>
      </w:pPr>
    </w:p>
    <w:p w14:paraId="3F44F932" w14:textId="77777777" w:rsidR="0039799B" w:rsidRDefault="0039799B" w:rsidP="00FB2E7C">
      <w:pPr>
        <w:rPr>
          <w:rFonts w:ascii="Chalkboard SE Regular" w:hAnsi="Chalkboard SE Regular"/>
        </w:rPr>
      </w:pPr>
    </w:p>
    <w:p w14:paraId="57ED607B" w14:textId="77777777" w:rsidR="0039799B" w:rsidRDefault="0039799B" w:rsidP="00FB2E7C">
      <w:pPr>
        <w:rPr>
          <w:rFonts w:ascii="Chalkboard SE Regular" w:hAnsi="Chalkboard SE Regular"/>
        </w:rPr>
      </w:pPr>
    </w:p>
    <w:p w14:paraId="7D75CF6B" w14:textId="5418D698" w:rsidR="00E93557" w:rsidRDefault="00E93557" w:rsidP="00FB2E7C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 xml:space="preserve">Discuss the results of the pre-test, once all students have turned it in. Find out what careers several students were able to list.  </w:t>
      </w:r>
    </w:p>
    <w:p w14:paraId="2BA3443E" w14:textId="77777777" w:rsidR="00E93557" w:rsidRDefault="00E93557" w:rsidP="00FB2E7C">
      <w:pPr>
        <w:rPr>
          <w:rFonts w:ascii="Chalkboard SE Regular" w:hAnsi="Chalkboard SE Regular"/>
        </w:rPr>
      </w:pPr>
    </w:p>
    <w:p w14:paraId="317DC87B" w14:textId="77777777" w:rsidR="00E93557" w:rsidRDefault="00E93557" w:rsidP="00E93557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Develop/Assess (20)</w:t>
      </w:r>
    </w:p>
    <w:p w14:paraId="4180D4E0" w14:textId="77777777" w:rsidR="00E93557" w:rsidRDefault="00E93557" w:rsidP="00E93557">
      <w:pPr>
        <w:pStyle w:val="ListParagraph"/>
        <w:numPr>
          <w:ilvl w:val="0"/>
          <w:numId w:val="2"/>
        </w:num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The Color Quiz-</w:t>
      </w:r>
      <w:r w:rsidRPr="00E93557">
        <w:rPr>
          <w:rFonts w:ascii="Chalkboard SE Regular" w:hAnsi="Chalkboard SE Regular"/>
        </w:rPr>
        <w:t xml:space="preserve">Give every student the color quiz and explain the </w:t>
      </w:r>
      <w:r>
        <w:rPr>
          <w:rFonts w:ascii="Chalkboard SE Regular" w:hAnsi="Chalkboard SE Regular"/>
        </w:rPr>
        <w:t xml:space="preserve">directions. </w:t>
      </w:r>
    </w:p>
    <w:p w14:paraId="06736614" w14:textId="77777777" w:rsidR="00E93557" w:rsidRDefault="00E93557" w:rsidP="00E93557">
      <w:pPr>
        <w:pStyle w:val="ListParagraph"/>
        <w:numPr>
          <w:ilvl w:val="0"/>
          <w:numId w:val="2"/>
        </w:num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 xml:space="preserve">Help students score their quizzes. Make sure that each student is finished and has a </w:t>
      </w:r>
      <w:proofErr w:type="gramStart"/>
      <w:r>
        <w:rPr>
          <w:rFonts w:ascii="Chalkboard SE Regular" w:hAnsi="Chalkboard SE Regular"/>
        </w:rPr>
        <w:t>4 letter</w:t>
      </w:r>
      <w:proofErr w:type="gramEnd"/>
      <w:r>
        <w:rPr>
          <w:rFonts w:ascii="Chalkboard SE Regular" w:hAnsi="Chalkboard SE Regular"/>
        </w:rPr>
        <w:t xml:space="preserve"> code.  </w:t>
      </w:r>
    </w:p>
    <w:p w14:paraId="141FB26F" w14:textId="77777777" w:rsidR="00E93557" w:rsidRDefault="00E93557" w:rsidP="00E93557">
      <w:pPr>
        <w:pStyle w:val="ListParagraph"/>
        <w:numPr>
          <w:ilvl w:val="0"/>
          <w:numId w:val="2"/>
        </w:num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Separate students into the 4 color groups (Red, Yellow, Blue, Green)</w:t>
      </w:r>
    </w:p>
    <w:p w14:paraId="1F0D0366" w14:textId="77777777" w:rsidR="00E93557" w:rsidRDefault="00261A16" w:rsidP="00261A16">
      <w:pPr>
        <w:pStyle w:val="ListParagraph"/>
        <w:numPr>
          <w:ilvl w:val="0"/>
          <w:numId w:val="2"/>
        </w:num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U</w:t>
      </w:r>
      <w:r w:rsidR="00E93557">
        <w:rPr>
          <w:rFonts w:ascii="Chalkboard SE Regular" w:hAnsi="Chalkboard SE Regular"/>
        </w:rPr>
        <w:t xml:space="preserve">se the power point to explain the differences between each color.  </w:t>
      </w:r>
    </w:p>
    <w:p w14:paraId="514826F0" w14:textId="77777777" w:rsidR="00261A16" w:rsidRDefault="00261A16" w:rsidP="00261A16">
      <w:pPr>
        <w:pStyle w:val="ListParagraph"/>
        <w:numPr>
          <w:ilvl w:val="0"/>
          <w:numId w:val="2"/>
        </w:num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Give each group 5 minutes and a blank sheet of paper to brainstorm wh</w:t>
      </w:r>
      <w:r w:rsidR="0014188E">
        <w:rPr>
          <w:rFonts w:ascii="Chalkboard SE Regular" w:hAnsi="Chalkboard SE Regular"/>
        </w:rPr>
        <w:t xml:space="preserve">at components their poster could </w:t>
      </w:r>
      <w:r>
        <w:rPr>
          <w:rFonts w:ascii="Chalkboard SE Regular" w:hAnsi="Chalkboard SE Regular"/>
        </w:rPr>
        <w:t xml:space="preserve">include. </w:t>
      </w:r>
    </w:p>
    <w:p w14:paraId="580A9895" w14:textId="77777777" w:rsidR="0014188E" w:rsidRDefault="0014188E" w:rsidP="00261A16">
      <w:pPr>
        <w:pStyle w:val="ListParagraph"/>
        <w:numPr>
          <w:ilvl w:val="0"/>
          <w:numId w:val="2"/>
        </w:num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 xml:space="preserve">Begin work on individual poster.  </w:t>
      </w:r>
    </w:p>
    <w:p w14:paraId="298C6C57" w14:textId="77777777" w:rsidR="0014188E" w:rsidRDefault="0014188E" w:rsidP="0014188E">
      <w:pPr>
        <w:rPr>
          <w:rFonts w:ascii="Chalkboard SE Regular" w:hAnsi="Chalkboard SE Regular"/>
        </w:rPr>
      </w:pPr>
    </w:p>
    <w:p w14:paraId="0B2501C7" w14:textId="77777777" w:rsidR="0014188E" w:rsidRPr="0014188E" w:rsidRDefault="0014188E" w:rsidP="0014188E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>Close:  Take any questions regarding the lesson.  Ask students if they think that their letters</w:t>
      </w:r>
      <w:r w:rsidR="006F1298">
        <w:rPr>
          <w:rFonts w:ascii="Chalkboard SE Regular" w:hAnsi="Chalkboard SE Regular"/>
        </w:rPr>
        <w:t xml:space="preserve"> and colors</w:t>
      </w:r>
      <w:r>
        <w:rPr>
          <w:rFonts w:ascii="Chalkboard SE Regular" w:hAnsi="Chalkboard SE Regular"/>
        </w:rPr>
        <w:t xml:space="preserve"> represent them?  Think about it between now and the next lesson. </w:t>
      </w:r>
    </w:p>
    <w:p w14:paraId="25C1DD4D" w14:textId="77777777" w:rsidR="00F757E7" w:rsidRDefault="00F757E7" w:rsidP="00FB2E7C">
      <w:pPr>
        <w:rPr>
          <w:rFonts w:ascii="Chalkboard SE Regular" w:hAnsi="Chalkboard SE Regular"/>
        </w:rPr>
      </w:pPr>
    </w:p>
    <w:p w14:paraId="19539AAF" w14:textId="77777777" w:rsidR="00F757E7" w:rsidRPr="00FB2E7C" w:rsidRDefault="00F757E7" w:rsidP="00FB2E7C">
      <w:pPr>
        <w:rPr>
          <w:rFonts w:ascii="Chalkboard SE Regular" w:hAnsi="Chalkboard SE Regular"/>
        </w:rPr>
      </w:pPr>
    </w:p>
    <w:sectPr w:rsidR="00F757E7" w:rsidRPr="00FB2E7C" w:rsidSect="000472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lkboard SE Regular">
    <w:altName w:val="Chalkboard SE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A66F6"/>
    <w:multiLevelType w:val="hybridMultilevel"/>
    <w:tmpl w:val="BB48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B45D1"/>
    <w:multiLevelType w:val="hybridMultilevel"/>
    <w:tmpl w:val="52DC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7C"/>
    <w:rsid w:val="0004722D"/>
    <w:rsid w:val="000959B0"/>
    <w:rsid w:val="0014188E"/>
    <w:rsid w:val="00261A16"/>
    <w:rsid w:val="0039799B"/>
    <w:rsid w:val="006F1298"/>
    <w:rsid w:val="007319B7"/>
    <w:rsid w:val="00A957C4"/>
    <w:rsid w:val="00E93557"/>
    <w:rsid w:val="00ED632F"/>
    <w:rsid w:val="00F757E7"/>
    <w:rsid w:val="00F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BCB2A5"/>
  <w14:defaultImageDpi w14:val="300"/>
  <w15:docId w15:val="{54532EE6-400D-8B43-9C27-4D21C400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1665</Characters>
  <Application>Microsoft Office Word</Application>
  <DocSecurity>0</DocSecurity>
  <Lines>13</Lines>
  <Paragraphs>3</Paragraphs>
  <ScaleCrop>false</ScaleCrop>
  <Company>Steel Center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MONTECALVO</dc:creator>
  <cp:keywords/>
  <dc:description/>
  <cp:lastModifiedBy>Microsoft Office User</cp:lastModifiedBy>
  <cp:revision>3</cp:revision>
  <cp:lastPrinted>2015-05-06T13:47:00Z</cp:lastPrinted>
  <dcterms:created xsi:type="dcterms:W3CDTF">2019-11-19T21:53:00Z</dcterms:created>
  <dcterms:modified xsi:type="dcterms:W3CDTF">2019-12-17T13:52:00Z</dcterms:modified>
</cp:coreProperties>
</file>