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7F928" w14:textId="52B4F693" w:rsidR="00EC1560" w:rsidRPr="00AD4247" w:rsidRDefault="00F862A7" w:rsidP="00EC1560">
      <w:pPr>
        <w:jc w:val="center"/>
        <w:rPr>
          <w:rFonts w:ascii="Arial Bold" w:hAnsi="Arial Bold" w:cs="Arial"/>
          <w:b/>
          <w:smallCaps/>
          <w:sz w:val="32"/>
          <w:szCs w:val="24"/>
        </w:rPr>
      </w:pPr>
      <w:bookmarkStart w:id="0" w:name="_GoBack"/>
      <w:bookmarkEnd w:id="0"/>
      <w:r w:rsidRPr="00AD4247">
        <w:rPr>
          <w:rFonts w:ascii="Arial Bold" w:hAnsi="Arial Bold" w:cs="Arial"/>
          <w:b/>
          <w:smallCaps/>
          <w:sz w:val="32"/>
          <w:szCs w:val="24"/>
        </w:rPr>
        <w:t>K-12 Plan</w:t>
      </w:r>
      <w:r w:rsidR="005E7033" w:rsidRPr="00AD4247">
        <w:rPr>
          <w:rFonts w:ascii="Arial Bold" w:hAnsi="Arial Bold" w:cs="Arial"/>
          <w:b/>
          <w:smallCaps/>
          <w:sz w:val="32"/>
          <w:szCs w:val="24"/>
        </w:rPr>
        <w:t xml:space="preserve"> </w:t>
      </w:r>
      <w:r w:rsidR="00071B18">
        <w:rPr>
          <w:rFonts w:ascii="Arial Bold" w:hAnsi="Arial Bold" w:cs="Arial"/>
          <w:b/>
          <w:smallCaps/>
          <w:sz w:val="32"/>
          <w:szCs w:val="24"/>
        </w:rPr>
        <w:t>Annual Update &amp; Sustainability Checklist</w:t>
      </w:r>
    </w:p>
    <w:p w14:paraId="5810F891" w14:textId="02BDA663" w:rsidR="005E7033" w:rsidRDefault="005E7033" w:rsidP="00EC1560">
      <w:pPr>
        <w:jc w:val="center"/>
        <w:rPr>
          <w:rFonts w:ascii="Arial Narrow Bold" w:hAnsi="Arial Narrow Bold"/>
          <w:b/>
          <w:szCs w:val="24"/>
          <w:u w:val="single"/>
        </w:rPr>
      </w:pPr>
    </w:p>
    <w:tbl>
      <w:tblPr>
        <w:tblW w:w="958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340"/>
        <w:gridCol w:w="6701"/>
      </w:tblGrid>
      <w:tr w:rsidR="005D3EC1" w:rsidRPr="005E7033" w14:paraId="5FAF3DC1" w14:textId="77777777" w:rsidTr="005D3EC1">
        <w:tc>
          <w:tcPr>
            <w:tcW w:w="2880" w:type="dxa"/>
            <w:gridSpan w:val="2"/>
            <w:shd w:val="clear" w:color="auto" w:fill="F2F2F2" w:themeFill="background1" w:themeFillShade="F2"/>
            <w:vAlign w:val="center"/>
          </w:tcPr>
          <w:p w14:paraId="66E28287" w14:textId="2DA6E324" w:rsidR="005D3EC1" w:rsidRPr="005E7033" w:rsidRDefault="005D3EC1" w:rsidP="005D3EC1">
            <w:pPr>
              <w:jc w:val="center"/>
              <w:rPr>
                <w:rFonts w:ascii="Arial" w:hAnsi="Arial" w:cs="Arial"/>
                <w:b/>
                <w:sz w:val="22"/>
                <w:szCs w:val="22"/>
              </w:rPr>
            </w:pPr>
            <w:r w:rsidRPr="002F1DE1">
              <w:rPr>
                <w:rFonts w:ascii="Arial" w:hAnsi="Arial" w:cs="Arial"/>
                <w:b/>
                <w:sz w:val="22"/>
                <w:szCs w:val="22"/>
              </w:rPr>
              <w:t>Concept</w:t>
            </w:r>
          </w:p>
        </w:tc>
        <w:tc>
          <w:tcPr>
            <w:tcW w:w="6701" w:type="dxa"/>
            <w:shd w:val="clear" w:color="auto" w:fill="F2F2F2" w:themeFill="background1" w:themeFillShade="F2"/>
          </w:tcPr>
          <w:p w14:paraId="1AB65388" w14:textId="02919F92" w:rsidR="005D3EC1" w:rsidRPr="005E7033" w:rsidRDefault="00071B18" w:rsidP="005E7033">
            <w:pPr>
              <w:jc w:val="center"/>
              <w:rPr>
                <w:rFonts w:ascii="Arial" w:hAnsi="Arial" w:cs="Arial"/>
                <w:b/>
                <w:sz w:val="22"/>
                <w:szCs w:val="22"/>
              </w:rPr>
            </w:pPr>
            <w:r>
              <w:rPr>
                <w:rFonts w:ascii="Arial" w:hAnsi="Arial" w:cs="Arial"/>
                <w:b/>
                <w:sz w:val="22"/>
                <w:szCs w:val="22"/>
              </w:rPr>
              <w:t xml:space="preserve">K-12 Guidance Plan </w:t>
            </w:r>
            <w:r w:rsidR="005D3EC1" w:rsidRPr="005E7033">
              <w:rPr>
                <w:rFonts w:ascii="Arial" w:hAnsi="Arial" w:cs="Arial"/>
                <w:b/>
                <w:sz w:val="22"/>
                <w:szCs w:val="22"/>
              </w:rPr>
              <w:t>Action Item</w:t>
            </w:r>
          </w:p>
        </w:tc>
      </w:tr>
      <w:tr w:rsidR="005D3EC1" w:rsidRPr="005E7033" w14:paraId="3C3FFAD7" w14:textId="77777777" w:rsidTr="00071B18">
        <w:tc>
          <w:tcPr>
            <w:tcW w:w="9581" w:type="dxa"/>
            <w:gridSpan w:val="3"/>
            <w:shd w:val="clear" w:color="auto" w:fill="F2F2F2" w:themeFill="background1" w:themeFillShade="F2"/>
            <w:vAlign w:val="center"/>
          </w:tcPr>
          <w:p w14:paraId="0248C1D0" w14:textId="79A833B5" w:rsidR="005D3EC1" w:rsidRPr="005E7033" w:rsidRDefault="005D3EC1" w:rsidP="005E7033">
            <w:pPr>
              <w:jc w:val="center"/>
              <w:rPr>
                <w:rFonts w:ascii="Arial" w:hAnsi="Arial" w:cs="Arial"/>
                <w:b/>
                <w:sz w:val="22"/>
                <w:szCs w:val="22"/>
              </w:rPr>
            </w:pPr>
            <w:r w:rsidRPr="005E7033">
              <w:rPr>
                <w:rFonts w:ascii="Arial" w:hAnsi="Arial" w:cs="Arial"/>
                <w:b/>
                <w:sz w:val="22"/>
                <w:szCs w:val="22"/>
              </w:rPr>
              <w:t>Program Component</w:t>
            </w:r>
            <w:r>
              <w:rPr>
                <w:rFonts w:ascii="Arial" w:hAnsi="Arial" w:cs="Arial"/>
                <w:b/>
                <w:sz w:val="22"/>
                <w:szCs w:val="22"/>
              </w:rPr>
              <w:t xml:space="preserve"> </w:t>
            </w:r>
            <w:r w:rsidRPr="005E7033">
              <w:rPr>
                <w:rFonts w:ascii="Arial" w:hAnsi="Arial" w:cs="Arial"/>
                <w:b/>
                <w:sz w:val="22"/>
                <w:szCs w:val="22"/>
              </w:rPr>
              <w:t>- Counselor</w:t>
            </w:r>
          </w:p>
        </w:tc>
      </w:tr>
      <w:tr w:rsidR="00697EC5" w:rsidRPr="005E7033" w14:paraId="4A28E5E4" w14:textId="77777777" w:rsidTr="005D3EC1">
        <w:tc>
          <w:tcPr>
            <w:tcW w:w="540" w:type="dxa"/>
            <w:shd w:val="clear" w:color="auto" w:fill="F2F2F2" w:themeFill="background1" w:themeFillShade="F2"/>
            <w:vAlign w:val="center"/>
          </w:tcPr>
          <w:p w14:paraId="321EC296" w14:textId="07E906B1" w:rsidR="00134579" w:rsidRPr="002F1DE1" w:rsidRDefault="002F1DE1" w:rsidP="00697EC5">
            <w:pPr>
              <w:jc w:val="center"/>
              <w:rPr>
                <w:rFonts w:ascii="Arial" w:hAnsi="Arial" w:cs="Arial"/>
              </w:rPr>
            </w:pPr>
            <w:r w:rsidRPr="002F1DE1">
              <w:rPr>
                <w:rFonts w:ascii="Arial" w:hAnsi="Arial" w:cs="Arial"/>
              </w:rPr>
              <w:t>1</w:t>
            </w:r>
          </w:p>
        </w:tc>
        <w:tc>
          <w:tcPr>
            <w:tcW w:w="2340" w:type="dxa"/>
            <w:vAlign w:val="center"/>
          </w:tcPr>
          <w:p w14:paraId="611BCC15" w14:textId="77777777" w:rsidR="00134579" w:rsidRPr="005E7033" w:rsidRDefault="00134579" w:rsidP="00697EC5">
            <w:pPr>
              <w:jc w:val="center"/>
              <w:rPr>
                <w:rFonts w:ascii="Arial" w:hAnsi="Arial" w:cs="Arial"/>
                <w:sz w:val="20"/>
              </w:rPr>
            </w:pPr>
            <w:r w:rsidRPr="005E7033">
              <w:rPr>
                <w:rFonts w:ascii="Arial" w:hAnsi="Arial" w:cs="Arial"/>
                <w:sz w:val="20"/>
              </w:rPr>
              <w:t>Counselor Names, Locations and Ratios</w:t>
            </w:r>
          </w:p>
        </w:tc>
        <w:tc>
          <w:tcPr>
            <w:tcW w:w="6701" w:type="dxa"/>
          </w:tcPr>
          <w:p w14:paraId="0271286F" w14:textId="77777777" w:rsidR="00134579" w:rsidRPr="005E7033" w:rsidRDefault="00134579">
            <w:pPr>
              <w:rPr>
                <w:rFonts w:ascii="Arial" w:hAnsi="Arial" w:cs="Arial"/>
                <w:sz w:val="20"/>
              </w:rPr>
            </w:pPr>
            <w:r w:rsidRPr="005E7033">
              <w:rPr>
                <w:rFonts w:ascii="Arial" w:hAnsi="Arial" w:cs="Arial"/>
                <w:sz w:val="20"/>
              </w:rPr>
              <w:t>Revisit and update annually, (update names, locations and ratios).</w:t>
            </w:r>
          </w:p>
        </w:tc>
      </w:tr>
      <w:tr w:rsidR="00697EC5" w:rsidRPr="005E7033" w14:paraId="56123FEF" w14:textId="77777777" w:rsidTr="005D3EC1">
        <w:tc>
          <w:tcPr>
            <w:tcW w:w="540" w:type="dxa"/>
            <w:shd w:val="clear" w:color="auto" w:fill="F2F2F2" w:themeFill="background1" w:themeFillShade="F2"/>
            <w:vAlign w:val="center"/>
          </w:tcPr>
          <w:p w14:paraId="3E52CF07" w14:textId="25A40DBD" w:rsidR="00134579" w:rsidRPr="002F1DE1" w:rsidRDefault="002F1DE1" w:rsidP="00697EC5">
            <w:pPr>
              <w:jc w:val="center"/>
              <w:rPr>
                <w:rFonts w:ascii="Arial" w:hAnsi="Arial" w:cs="Arial"/>
              </w:rPr>
            </w:pPr>
            <w:r w:rsidRPr="002F1DE1">
              <w:rPr>
                <w:rFonts w:ascii="Arial" w:hAnsi="Arial" w:cs="Arial"/>
              </w:rPr>
              <w:t>2</w:t>
            </w:r>
          </w:p>
        </w:tc>
        <w:tc>
          <w:tcPr>
            <w:tcW w:w="2340" w:type="dxa"/>
            <w:vAlign w:val="center"/>
          </w:tcPr>
          <w:p w14:paraId="09DD06CE" w14:textId="77777777" w:rsidR="00134579" w:rsidRPr="005E7033" w:rsidRDefault="00F862A7" w:rsidP="00697EC5">
            <w:pPr>
              <w:jc w:val="center"/>
              <w:rPr>
                <w:rFonts w:ascii="Arial" w:hAnsi="Arial" w:cs="Arial"/>
                <w:sz w:val="20"/>
              </w:rPr>
            </w:pPr>
            <w:r w:rsidRPr="005E7033">
              <w:rPr>
                <w:rFonts w:ascii="Arial" w:hAnsi="Arial" w:cs="Arial"/>
                <w:sz w:val="20"/>
              </w:rPr>
              <w:t>Counselor Roles</w:t>
            </w:r>
          </w:p>
        </w:tc>
        <w:tc>
          <w:tcPr>
            <w:tcW w:w="6701" w:type="dxa"/>
          </w:tcPr>
          <w:p w14:paraId="7F5AB658" w14:textId="77777777" w:rsidR="00134579" w:rsidRPr="005E7033" w:rsidRDefault="00F862A7">
            <w:pPr>
              <w:rPr>
                <w:rFonts w:ascii="Arial" w:hAnsi="Arial" w:cs="Arial"/>
                <w:sz w:val="20"/>
              </w:rPr>
            </w:pPr>
            <w:r w:rsidRPr="005E7033">
              <w:rPr>
                <w:rFonts w:ascii="Arial" w:hAnsi="Arial" w:cs="Arial"/>
                <w:sz w:val="20"/>
              </w:rPr>
              <w:t>Update evidence chart at all three levels every 3 years or sooner as needed.</w:t>
            </w:r>
          </w:p>
        </w:tc>
      </w:tr>
      <w:tr w:rsidR="00697EC5" w:rsidRPr="005E7033" w14:paraId="1659D2E3" w14:textId="77777777" w:rsidTr="005D3EC1">
        <w:tc>
          <w:tcPr>
            <w:tcW w:w="540" w:type="dxa"/>
            <w:shd w:val="clear" w:color="auto" w:fill="F2F2F2" w:themeFill="background1" w:themeFillShade="F2"/>
            <w:vAlign w:val="center"/>
          </w:tcPr>
          <w:p w14:paraId="447EB211" w14:textId="052CE47E" w:rsidR="00134579" w:rsidRPr="002F1DE1" w:rsidRDefault="002F1DE1" w:rsidP="00697EC5">
            <w:pPr>
              <w:jc w:val="center"/>
              <w:rPr>
                <w:rFonts w:ascii="Arial" w:hAnsi="Arial" w:cs="Arial"/>
              </w:rPr>
            </w:pPr>
            <w:r w:rsidRPr="002F1DE1">
              <w:rPr>
                <w:rFonts w:ascii="Arial" w:hAnsi="Arial" w:cs="Arial"/>
              </w:rPr>
              <w:t>3</w:t>
            </w:r>
          </w:p>
        </w:tc>
        <w:tc>
          <w:tcPr>
            <w:tcW w:w="2340" w:type="dxa"/>
            <w:tcBorders>
              <w:bottom w:val="single" w:sz="4" w:space="0" w:color="auto"/>
            </w:tcBorders>
            <w:vAlign w:val="center"/>
          </w:tcPr>
          <w:p w14:paraId="4B8205D3" w14:textId="77777777" w:rsidR="003506F0" w:rsidRPr="005E7033" w:rsidRDefault="00F862A7" w:rsidP="00697EC5">
            <w:pPr>
              <w:jc w:val="center"/>
              <w:rPr>
                <w:rFonts w:ascii="Arial" w:hAnsi="Arial" w:cs="Arial"/>
                <w:sz w:val="20"/>
              </w:rPr>
            </w:pPr>
            <w:r w:rsidRPr="005E7033">
              <w:rPr>
                <w:rFonts w:ascii="Arial" w:hAnsi="Arial" w:cs="Arial"/>
                <w:sz w:val="20"/>
              </w:rPr>
              <w:t>Job Descriptions linked to the Counselor Evaluation Process</w:t>
            </w:r>
          </w:p>
        </w:tc>
        <w:tc>
          <w:tcPr>
            <w:tcW w:w="6701" w:type="dxa"/>
            <w:tcBorders>
              <w:bottom w:val="single" w:sz="4" w:space="0" w:color="auto"/>
            </w:tcBorders>
          </w:tcPr>
          <w:p w14:paraId="56264CB6" w14:textId="77777777" w:rsidR="00134579" w:rsidRPr="005E7033" w:rsidRDefault="00F862A7">
            <w:pPr>
              <w:rPr>
                <w:rFonts w:ascii="Arial" w:hAnsi="Arial" w:cs="Arial"/>
                <w:sz w:val="20"/>
              </w:rPr>
            </w:pPr>
            <w:r w:rsidRPr="005E7033">
              <w:rPr>
                <w:rFonts w:ascii="Arial" w:hAnsi="Arial" w:cs="Arial"/>
                <w:sz w:val="20"/>
              </w:rPr>
              <w:t>Update evidence chart at all three levels every 3 years or sooner as needed.</w:t>
            </w:r>
          </w:p>
        </w:tc>
      </w:tr>
      <w:tr w:rsidR="005D3EC1" w:rsidRPr="002F1DE1" w14:paraId="5797C3C7" w14:textId="77777777" w:rsidTr="00071B18">
        <w:tc>
          <w:tcPr>
            <w:tcW w:w="9581" w:type="dxa"/>
            <w:gridSpan w:val="3"/>
            <w:shd w:val="clear" w:color="auto" w:fill="F2F2F2" w:themeFill="background1" w:themeFillShade="F2"/>
            <w:vAlign w:val="center"/>
          </w:tcPr>
          <w:p w14:paraId="38EC2D6F" w14:textId="048CB6F5" w:rsidR="005D3EC1" w:rsidRPr="002F1DE1" w:rsidRDefault="005D3EC1" w:rsidP="002F1DE1">
            <w:pPr>
              <w:jc w:val="center"/>
              <w:rPr>
                <w:rFonts w:ascii="Arial" w:hAnsi="Arial" w:cs="Arial"/>
                <w:b/>
                <w:sz w:val="22"/>
                <w:szCs w:val="22"/>
              </w:rPr>
            </w:pPr>
            <w:r w:rsidRPr="002F1DE1">
              <w:rPr>
                <w:rFonts w:ascii="Arial" w:hAnsi="Arial" w:cs="Arial"/>
                <w:b/>
                <w:sz w:val="22"/>
                <w:szCs w:val="22"/>
              </w:rPr>
              <w:t>Program Component</w:t>
            </w:r>
            <w:r>
              <w:rPr>
                <w:rFonts w:ascii="Arial" w:hAnsi="Arial" w:cs="Arial"/>
                <w:b/>
                <w:sz w:val="22"/>
                <w:szCs w:val="22"/>
              </w:rPr>
              <w:t xml:space="preserve"> </w:t>
            </w:r>
            <w:r w:rsidRPr="002F1DE1">
              <w:rPr>
                <w:rFonts w:ascii="Arial" w:hAnsi="Arial" w:cs="Arial"/>
                <w:b/>
                <w:sz w:val="22"/>
                <w:szCs w:val="22"/>
              </w:rPr>
              <w:t>- Delivery System</w:t>
            </w:r>
          </w:p>
        </w:tc>
      </w:tr>
      <w:tr w:rsidR="00697EC5" w:rsidRPr="005E7033" w14:paraId="539CEC7C" w14:textId="77777777" w:rsidTr="005D3EC1">
        <w:tc>
          <w:tcPr>
            <w:tcW w:w="540" w:type="dxa"/>
            <w:shd w:val="clear" w:color="auto" w:fill="F2F2F2" w:themeFill="background1" w:themeFillShade="F2"/>
            <w:vAlign w:val="center"/>
          </w:tcPr>
          <w:p w14:paraId="20F0F638" w14:textId="5050B950" w:rsidR="00134579" w:rsidRPr="002F1DE1" w:rsidRDefault="002F1DE1" w:rsidP="00697EC5">
            <w:pPr>
              <w:jc w:val="center"/>
              <w:rPr>
                <w:rFonts w:ascii="Arial" w:hAnsi="Arial" w:cs="Arial"/>
              </w:rPr>
            </w:pPr>
            <w:r w:rsidRPr="002F1DE1">
              <w:rPr>
                <w:rFonts w:ascii="Arial" w:hAnsi="Arial" w:cs="Arial"/>
              </w:rPr>
              <w:t>4</w:t>
            </w:r>
          </w:p>
        </w:tc>
        <w:tc>
          <w:tcPr>
            <w:tcW w:w="2340" w:type="dxa"/>
            <w:vAlign w:val="center"/>
          </w:tcPr>
          <w:p w14:paraId="57228674" w14:textId="77777777" w:rsidR="00134579" w:rsidRPr="005E7033" w:rsidRDefault="000012AD" w:rsidP="00697EC5">
            <w:pPr>
              <w:jc w:val="center"/>
              <w:rPr>
                <w:rFonts w:ascii="Arial" w:hAnsi="Arial" w:cs="Arial"/>
                <w:sz w:val="20"/>
              </w:rPr>
            </w:pPr>
            <w:r w:rsidRPr="005E7033">
              <w:rPr>
                <w:rFonts w:ascii="Arial" w:hAnsi="Arial" w:cs="Arial"/>
                <w:sz w:val="20"/>
              </w:rPr>
              <w:t>District and Counselor Mission Statements</w:t>
            </w:r>
          </w:p>
        </w:tc>
        <w:tc>
          <w:tcPr>
            <w:tcW w:w="6701" w:type="dxa"/>
          </w:tcPr>
          <w:p w14:paraId="628CEE40" w14:textId="77777777" w:rsidR="00134579" w:rsidRPr="005E7033" w:rsidRDefault="000012AD" w:rsidP="005542F2">
            <w:pPr>
              <w:rPr>
                <w:rFonts w:ascii="Arial" w:hAnsi="Arial" w:cs="Arial"/>
                <w:sz w:val="20"/>
              </w:rPr>
            </w:pPr>
            <w:r w:rsidRPr="005E7033">
              <w:rPr>
                <w:rFonts w:ascii="Arial" w:hAnsi="Arial" w:cs="Arial"/>
                <w:sz w:val="20"/>
              </w:rPr>
              <w:t xml:space="preserve">Update </w:t>
            </w:r>
            <w:r w:rsidR="005542F2" w:rsidRPr="005E7033">
              <w:rPr>
                <w:rFonts w:ascii="Arial" w:hAnsi="Arial" w:cs="Arial"/>
                <w:sz w:val="20"/>
              </w:rPr>
              <w:t xml:space="preserve">or review </w:t>
            </w:r>
            <w:r w:rsidRPr="005E7033">
              <w:rPr>
                <w:rFonts w:ascii="Arial" w:hAnsi="Arial" w:cs="Arial"/>
                <w:sz w:val="20"/>
              </w:rPr>
              <w:t>the District and K-12 Guidance Plan Mission Statements</w:t>
            </w:r>
            <w:r w:rsidR="005542F2" w:rsidRPr="005E7033">
              <w:rPr>
                <w:rFonts w:ascii="Arial" w:hAnsi="Arial" w:cs="Arial"/>
                <w:sz w:val="20"/>
              </w:rPr>
              <w:t xml:space="preserve"> every 3 years or sooner.</w:t>
            </w:r>
          </w:p>
        </w:tc>
      </w:tr>
      <w:tr w:rsidR="00697EC5" w:rsidRPr="005E7033" w14:paraId="44B79A90" w14:textId="77777777" w:rsidTr="005D3EC1">
        <w:trPr>
          <w:trHeight w:val="953"/>
        </w:trPr>
        <w:tc>
          <w:tcPr>
            <w:tcW w:w="540" w:type="dxa"/>
            <w:shd w:val="clear" w:color="auto" w:fill="F2F2F2" w:themeFill="background1" w:themeFillShade="F2"/>
            <w:vAlign w:val="center"/>
          </w:tcPr>
          <w:p w14:paraId="3398C110" w14:textId="43E21964" w:rsidR="000012AD" w:rsidRPr="002F1DE1" w:rsidRDefault="002F1DE1" w:rsidP="00697EC5">
            <w:pPr>
              <w:jc w:val="center"/>
              <w:rPr>
                <w:rFonts w:ascii="Arial" w:hAnsi="Arial" w:cs="Arial"/>
              </w:rPr>
            </w:pPr>
            <w:r w:rsidRPr="002F1DE1">
              <w:rPr>
                <w:rFonts w:ascii="Arial" w:hAnsi="Arial" w:cs="Arial"/>
              </w:rPr>
              <w:t>5</w:t>
            </w:r>
          </w:p>
        </w:tc>
        <w:tc>
          <w:tcPr>
            <w:tcW w:w="2340" w:type="dxa"/>
            <w:vAlign w:val="center"/>
          </w:tcPr>
          <w:p w14:paraId="063345A7" w14:textId="77777777" w:rsidR="000012AD" w:rsidRPr="005E7033" w:rsidRDefault="000012AD" w:rsidP="00697EC5">
            <w:pPr>
              <w:jc w:val="center"/>
              <w:rPr>
                <w:rFonts w:ascii="Arial" w:hAnsi="Arial" w:cs="Arial"/>
                <w:sz w:val="20"/>
              </w:rPr>
            </w:pPr>
            <w:r w:rsidRPr="005E7033">
              <w:rPr>
                <w:rFonts w:ascii="Arial" w:hAnsi="Arial" w:cs="Arial"/>
                <w:sz w:val="20"/>
              </w:rPr>
              <w:t>Program Calendars</w:t>
            </w:r>
          </w:p>
        </w:tc>
        <w:tc>
          <w:tcPr>
            <w:tcW w:w="6701" w:type="dxa"/>
          </w:tcPr>
          <w:p w14:paraId="7803CC0A" w14:textId="77777777" w:rsidR="000012AD" w:rsidRPr="005E7033" w:rsidRDefault="000012AD" w:rsidP="00134579">
            <w:pPr>
              <w:rPr>
                <w:rFonts w:ascii="Arial" w:hAnsi="Arial" w:cs="Arial"/>
                <w:sz w:val="20"/>
              </w:rPr>
            </w:pPr>
            <w:r w:rsidRPr="005E7033">
              <w:rPr>
                <w:rFonts w:ascii="Arial" w:hAnsi="Arial" w:cs="Arial"/>
                <w:sz w:val="20"/>
              </w:rPr>
              <w:t>Continue to update and revisit calendar items at the end of each year. Continue to color code the way that each item is delivered. Use these to promote the program to all stakeholders. This is the “what and “when” of the program.</w:t>
            </w:r>
          </w:p>
        </w:tc>
      </w:tr>
      <w:tr w:rsidR="00697EC5" w:rsidRPr="005E7033" w14:paraId="51B67F52" w14:textId="77777777" w:rsidTr="005D3EC1">
        <w:tc>
          <w:tcPr>
            <w:tcW w:w="540" w:type="dxa"/>
            <w:shd w:val="clear" w:color="auto" w:fill="F2F2F2" w:themeFill="background1" w:themeFillShade="F2"/>
            <w:vAlign w:val="center"/>
          </w:tcPr>
          <w:p w14:paraId="780D9D7F" w14:textId="53F4D74F" w:rsidR="000012AD" w:rsidRPr="002F1DE1" w:rsidRDefault="002F1DE1" w:rsidP="00697EC5">
            <w:pPr>
              <w:jc w:val="center"/>
              <w:rPr>
                <w:rFonts w:ascii="Arial" w:hAnsi="Arial" w:cs="Arial"/>
              </w:rPr>
            </w:pPr>
            <w:r w:rsidRPr="002F1DE1">
              <w:rPr>
                <w:rFonts w:ascii="Arial" w:hAnsi="Arial" w:cs="Arial"/>
              </w:rPr>
              <w:t>6</w:t>
            </w:r>
          </w:p>
        </w:tc>
        <w:tc>
          <w:tcPr>
            <w:tcW w:w="2340" w:type="dxa"/>
            <w:vAlign w:val="center"/>
          </w:tcPr>
          <w:p w14:paraId="3D5FF71D" w14:textId="77777777" w:rsidR="000012AD" w:rsidRPr="005E7033" w:rsidRDefault="00CE0F71" w:rsidP="00697EC5">
            <w:pPr>
              <w:jc w:val="center"/>
              <w:rPr>
                <w:rFonts w:ascii="Arial" w:hAnsi="Arial" w:cs="Arial"/>
                <w:sz w:val="20"/>
              </w:rPr>
            </w:pPr>
            <w:r w:rsidRPr="005E7033">
              <w:rPr>
                <w:rFonts w:ascii="Arial" w:hAnsi="Arial" w:cs="Arial"/>
                <w:sz w:val="20"/>
              </w:rPr>
              <w:t>Program Delivery</w:t>
            </w:r>
          </w:p>
        </w:tc>
        <w:tc>
          <w:tcPr>
            <w:tcW w:w="6701" w:type="dxa"/>
          </w:tcPr>
          <w:p w14:paraId="2597F59E" w14:textId="77777777" w:rsidR="000012AD" w:rsidRPr="005E7033" w:rsidRDefault="005542F2">
            <w:pPr>
              <w:rPr>
                <w:rFonts w:ascii="Arial" w:hAnsi="Arial" w:cs="Arial"/>
                <w:sz w:val="20"/>
              </w:rPr>
            </w:pPr>
            <w:r w:rsidRPr="005E7033">
              <w:rPr>
                <w:rFonts w:ascii="Arial" w:hAnsi="Arial" w:cs="Arial"/>
                <w:sz w:val="20"/>
              </w:rPr>
              <w:t>Continue to update and revisit “how” the calendar items are delivered. Continue to color code the X’s in the proper delivery column. Use this to educate your department and administration on how counselor time is being utitlized and maximized.</w:t>
            </w:r>
          </w:p>
        </w:tc>
      </w:tr>
      <w:tr w:rsidR="00697EC5" w:rsidRPr="005E7033" w14:paraId="226393D3" w14:textId="77777777" w:rsidTr="005D3EC1">
        <w:tc>
          <w:tcPr>
            <w:tcW w:w="540" w:type="dxa"/>
            <w:shd w:val="clear" w:color="auto" w:fill="F2F2F2" w:themeFill="background1" w:themeFillShade="F2"/>
            <w:vAlign w:val="center"/>
          </w:tcPr>
          <w:p w14:paraId="548254C7" w14:textId="72F4E490" w:rsidR="000012AD" w:rsidRPr="002F1DE1" w:rsidRDefault="002F1DE1" w:rsidP="00697EC5">
            <w:pPr>
              <w:jc w:val="center"/>
              <w:rPr>
                <w:rFonts w:ascii="Arial" w:hAnsi="Arial" w:cs="Arial"/>
              </w:rPr>
            </w:pPr>
            <w:r w:rsidRPr="002F1DE1">
              <w:rPr>
                <w:rFonts w:ascii="Arial" w:hAnsi="Arial" w:cs="Arial"/>
              </w:rPr>
              <w:t>7</w:t>
            </w:r>
          </w:p>
        </w:tc>
        <w:tc>
          <w:tcPr>
            <w:tcW w:w="2340" w:type="dxa"/>
            <w:vAlign w:val="center"/>
          </w:tcPr>
          <w:p w14:paraId="26FB44AA" w14:textId="77777777" w:rsidR="000012AD" w:rsidRPr="005E7033" w:rsidRDefault="000012AD" w:rsidP="00697EC5">
            <w:pPr>
              <w:jc w:val="center"/>
              <w:rPr>
                <w:rFonts w:ascii="Arial" w:hAnsi="Arial" w:cs="Arial"/>
                <w:sz w:val="20"/>
              </w:rPr>
            </w:pPr>
            <w:r w:rsidRPr="005E7033">
              <w:rPr>
                <w:rFonts w:ascii="Arial" w:hAnsi="Arial" w:cs="Arial"/>
                <w:sz w:val="20"/>
              </w:rPr>
              <w:t>Curriculum Action Plan</w:t>
            </w:r>
          </w:p>
          <w:p w14:paraId="1085F697" w14:textId="77777777" w:rsidR="00CE0F71" w:rsidRPr="005E7033" w:rsidRDefault="00CE0F71" w:rsidP="00697EC5">
            <w:pPr>
              <w:jc w:val="center"/>
              <w:rPr>
                <w:rFonts w:ascii="Arial" w:hAnsi="Arial" w:cs="Arial"/>
                <w:sz w:val="20"/>
              </w:rPr>
            </w:pPr>
            <w:r w:rsidRPr="005E7033">
              <w:rPr>
                <w:rFonts w:ascii="Arial" w:hAnsi="Arial" w:cs="Arial"/>
                <w:sz w:val="20"/>
              </w:rPr>
              <w:t>(Program Scope and Sequence)</w:t>
            </w:r>
          </w:p>
        </w:tc>
        <w:tc>
          <w:tcPr>
            <w:tcW w:w="6701" w:type="dxa"/>
          </w:tcPr>
          <w:p w14:paraId="7E51C79B" w14:textId="77777777" w:rsidR="000012AD" w:rsidRPr="005E7033" w:rsidRDefault="000012AD">
            <w:pPr>
              <w:rPr>
                <w:rFonts w:ascii="Arial" w:hAnsi="Arial" w:cs="Arial"/>
                <w:sz w:val="20"/>
              </w:rPr>
            </w:pPr>
            <w:r w:rsidRPr="005E7033">
              <w:rPr>
                <w:rFonts w:ascii="Arial" w:hAnsi="Arial" w:cs="Arial"/>
                <w:sz w:val="20"/>
              </w:rPr>
              <w:t>Use curriculum results reports to determine whether a curriculum item is working. Any new curriculum ideas</w:t>
            </w:r>
            <w:r w:rsidR="003506F0" w:rsidRPr="005E7033">
              <w:rPr>
                <w:rFonts w:ascii="Arial" w:hAnsi="Arial" w:cs="Arial"/>
                <w:sz w:val="20"/>
              </w:rPr>
              <w:t xml:space="preserve"> or interventions are put into the curriculum document by that grade. They</w:t>
            </w:r>
            <w:r w:rsidRPr="005E7033">
              <w:rPr>
                <w:rFonts w:ascii="Arial" w:hAnsi="Arial" w:cs="Arial"/>
                <w:sz w:val="20"/>
              </w:rPr>
              <w:t xml:space="preserve"> are place</w:t>
            </w:r>
            <w:r w:rsidR="003506F0" w:rsidRPr="005E7033">
              <w:rPr>
                <w:rFonts w:ascii="Arial" w:hAnsi="Arial" w:cs="Arial"/>
                <w:sz w:val="20"/>
              </w:rPr>
              <w:t>d in “red” at the bottom of that grade sheet</w:t>
            </w:r>
            <w:r w:rsidRPr="005E7033">
              <w:rPr>
                <w:rFonts w:ascii="Arial" w:hAnsi="Arial" w:cs="Arial"/>
                <w:sz w:val="20"/>
              </w:rPr>
              <w:t xml:space="preserve">. </w:t>
            </w:r>
            <w:r w:rsidR="003506F0" w:rsidRPr="005E7033">
              <w:rPr>
                <w:rFonts w:ascii="Arial" w:hAnsi="Arial" w:cs="Arial"/>
                <w:sz w:val="20"/>
              </w:rPr>
              <w:t>Items th</w:t>
            </w:r>
            <w:r w:rsidR="00C53A66" w:rsidRPr="005E7033">
              <w:rPr>
                <w:rFonts w:ascii="Arial" w:hAnsi="Arial" w:cs="Arial"/>
                <w:sz w:val="20"/>
              </w:rPr>
              <w:t>at are not being taught or presen</w:t>
            </w:r>
            <w:r w:rsidR="003506F0" w:rsidRPr="005E7033">
              <w:rPr>
                <w:rFonts w:ascii="Arial" w:hAnsi="Arial" w:cs="Arial"/>
                <w:sz w:val="20"/>
              </w:rPr>
              <w:t xml:space="preserve">ted that year should be removed. Each counselor </w:t>
            </w:r>
            <w:r w:rsidRPr="005E7033">
              <w:rPr>
                <w:rFonts w:ascii="Arial" w:hAnsi="Arial" w:cs="Arial"/>
                <w:sz w:val="20"/>
              </w:rPr>
              <w:t>update</w:t>
            </w:r>
            <w:r w:rsidR="003506F0" w:rsidRPr="005E7033">
              <w:rPr>
                <w:rFonts w:ascii="Arial" w:hAnsi="Arial" w:cs="Arial"/>
                <w:sz w:val="20"/>
              </w:rPr>
              <w:t>s</w:t>
            </w:r>
            <w:r w:rsidRPr="005E7033">
              <w:rPr>
                <w:rFonts w:ascii="Arial" w:hAnsi="Arial" w:cs="Arial"/>
                <w:sz w:val="20"/>
              </w:rPr>
              <w:t xml:space="preserve"> this tool at their grade levels</w:t>
            </w:r>
            <w:r w:rsidR="00CE0F71" w:rsidRPr="005E7033">
              <w:rPr>
                <w:rFonts w:ascii="Arial" w:hAnsi="Arial" w:cs="Arial"/>
                <w:sz w:val="20"/>
              </w:rPr>
              <w:t xml:space="preserve"> annually.</w:t>
            </w:r>
            <w:r w:rsidR="003506F0" w:rsidRPr="005E7033">
              <w:rPr>
                <w:rFonts w:ascii="Arial" w:hAnsi="Arial" w:cs="Arial"/>
                <w:sz w:val="20"/>
              </w:rPr>
              <w:t xml:space="preserve"> Work in teams!</w:t>
            </w:r>
          </w:p>
        </w:tc>
      </w:tr>
      <w:tr w:rsidR="00697EC5" w:rsidRPr="005E7033" w14:paraId="5D225D26" w14:textId="77777777" w:rsidTr="005D3EC1">
        <w:tc>
          <w:tcPr>
            <w:tcW w:w="540" w:type="dxa"/>
            <w:shd w:val="clear" w:color="auto" w:fill="F2F2F2" w:themeFill="background1" w:themeFillShade="F2"/>
            <w:vAlign w:val="center"/>
          </w:tcPr>
          <w:p w14:paraId="41D5D896" w14:textId="37F1539C" w:rsidR="00CE0F71" w:rsidRPr="002F1DE1" w:rsidRDefault="002F1DE1" w:rsidP="00697EC5">
            <w:pPr>
              <w:jc w:val="center"/>
              <w:rPr>
                <w:rFonts w:ascii="Arial" w:hAnsi="Arial" w:cs="Arial"/>
              </w:rPr>
            </w:pPr>
            <w:r w:rsidRPr="002F1DE1">
              <w:rPr>
                <w:rFonts w:ascii="Arial" w:hAnsi="Arial" w:cs="Arial"/>
              </w:rPr>
              <w:t>8</w:t>
            </w:r>
          </w:p>
        </w:tc>
        <w:tc>
          <w:tcPr>
            <w:tcW w:w="2340" w:type="dxa"/>
            <w:vAlign w:val="center"/>
          </w:tcPr>
          <w:p w14:paraId="43E2D9AB" w14:textId="77777777" w:rsidR="00CE0F71" w:rsidRPr="005E7033" w:rsidRDefault="00CE0F71" w:rsidP="00697EC5">
            <w:pPr>
              <w:jc w:val="center"/>
              <w:rPr>
                <w:rFonts w:ascii="Arial" w:hAnsi="Arial" w:cs="Arial"/>
                <w:sz w:val="20"/>
              </w:rPr>
            </w:pPr>
            <w:r w:rsidRPr="005E7033">
              <w:rPr>
                <w:rFonts w:ascii="Arial" w:hAnsi="Arial" w:cs="Arial"/>
                <w:sz w:val="20"/>
              </w:rPr>
              <w:t>Annual K-12 Program Goals</w:t>
            </w:r>
          </w:p>
        </w:tc>
        <w:tc>
          <w:tcPr>
            <w:tcW w:w="6701" w:type="dxa"/>
          </w:tcPr>
          <w:p w14:paraId="70C55387" w14:textId="77777777" w:rsidR="00CE0F71" w:rsidRPr="005E7033" w:rsidRDefault="00CE0F71" w:rsidP="00134579">
            <w:pPr>
              <w:rPr>
                <w:rFonts w:ascii="Arial" w:hAnsi="Arial" w:cs="Arial"/>
                <w:sz w:val="20"/>
              </w:rPr>
            </w:pPr>
            <w:r w:rsidRPr="005E7033">
              <w:rPr>
                <w:rFonts w:ascii="Arial" w:hAnsi="Arial" w:cs="Arial"/>
                <w:sz w:val="20"/>
              </w:rPr>
              <w:t>Update annually in all three domains. Continue to write these using the SMART Format. Present and report the data analysis of each goal to the advisory council</w:t>
            </w:r>
            <w:r w:rsidR="00C53A66" w:rsidRPr="005E7033">
              <w:rPr>
                <w:rFonts w:ascii="Arial" w:hAnsi="Arial" w:cs="Arial"/>
                <w:sz w:val="20"/>
              </w:rPr>
              <w:t>,school board</w:t>
            </w:r>
            <w:r w:rsidRPr="005E7033">
              <w:rPr>
                <w:rFonts w:ascii="Arial" w:hAnsi="Arial" w:cs="Arial"/>
                <w:sz w:val="20"/>
              </w:rPr>
              <w:t xml:space="preserve"> and administration.</w:t>
            </w:r>
          </w:p>
        </w:tc>
      </w:tr>
      <w:tr w:rsidR="00697EC5" w:rsidRPr="005E7033" w14:paraId="09A0144E" w14:textId="77777777" w:rsidTr="005D3EC1">
        <w:tc>
          <w:tcPr>
            <w:tcW w:w="540" w:type="dxa"/>
            <w:shd w:val="clear" w:color="auto" w:fill="F2F2F2" w:themeFill="background1" w:themeFillShade="F2"/>
            <w:vAlign w:val="center"/>
          </w:tcPr>
          <w:p w14:paraId="15ABF2A6" w14:textId="402165B5" w:rsidR="0016542F" w:rsidRPr="002F1DE1" w:rsidRDefault="002F1DE1" w:rsidP="00697EC5">
            <w:pPr>
              <w:jc w:val="center"/>
              <w:rPr>
                <w:rFonts w:ascii="Arial" w:hAnsi="Arial" w:cs="Arial"/>
              </w:rPr>
            </w:pPr>
            <w:r w:rsidRPr="002F1DE1">
              <w:rPr>
                <w:rFonts w:ascii="Arial" w:hAnsi="Arial" w:cs="Arial"/>
              </w:rPr>
              <w:t>9</w:t>
            </w:r>
          </w:p>
        </w:tc>
        <w:tc>
          <w:tcPr>
            <w:tcW w:w="2340" w:type="dxa"/>
            <w:tcBorders>
              <w:bottom w:val="single" w:sz="4" w:space="0" w:color="auto"/>
            </w:tcBorders>
            <w:vAlign w:val="center"/>
          </w:tcPr>
          <w:p w14:paraId="00887AF0" w14:textId="77777777" w:rsidR="0016542F" w:rsidRPr="005E7033" w:rsidRDefault="0016542F" w:rsidP="00697EC5">
            <w:pPr>
              <w:jc w:val="center"/>
              <w:rPr>
                <w:rFonts w:ascii="Arial" w:hAnsi="Arial" w:cs="Arial"/>
                <w:sz w:val="20"/>
              </w:rPr>
            </w:pPr>
            <w:r w:rsidRPr="005E7033">
              <w:rPr>
                <w:rFonts w:ascii="Arial" w:hAnsi="Arial" w:cs="Arial"/>
                <w:sz w:val="20"/>
              </w:rPr>
              <w:t>Academic/Career Plan Process and Portfolio Development</w:t>
            </w:r>
          </w:p>
        </w:tc>
        <w:tc>
          <w:tcPr>
            <w:tcW w:w="6701" w:type="dxa"/>
            <w:tcBorders>
              <w:bottom w:val="single" w:sz="4" w:space="0" w:color="auto"/>
            </w:tcBorders>
          </w:tcPr>
          <w:p w14:paraId="0EE0F83F" w14:textId="77777777" w:rsidR="0016542F" w:rsidRPr="005E7033" w:rsidRDefault="0016542F" w:rsidP="00134579">
            <w:pPr>
              <w:rPr>
                <w:rFonts w:ascii="Arial" w:hAnsi="Arial" w:cs="Arial"/>
                <w:sz w:val="20"/>
              </w:rPr>
            </w:pPr>
            <w:r w:rsidRPr="005E7033">
              <w:rPr>
                <w:rFonts w:ascii="Arial" w:hAnsi="Arial" w:cs="Arial"/>
                <w:sz w:val="20"/>
              </w:rPr>
              <w:t>Revisit the “must have” portions of the plan process and portfolio every 3 years or sooner while continuing to develop more interventions for artifact development for students to have meaningful engagement in the CEW standards. Continue to refine the proess of student ownership of the plan and parent and staff engagement in the process of aiding students’ career planning. Curriculum integration of all four strands of the CEW Standards in core curriculum is critical.</w:t>
            </w:r>
          </w:p>
        </w:tc>
      </w:tr>
      <w:tr w:rsidR="005D3EC1" w:rsidRPr="005E7033" w14:paraId="28C13558" w14:textId="77777777" w:rsidTr="00071B18">
        <w:tc>
          <w:tcPr>
            <w:tcW w:w="9581" w:type="dxa"/>
            <w:gridSpan w:val="3"/>
            <w:shd w:val="clear" w:color="auto" w:fill="F2F2F2" w:themeFill="background1" w:themeFillShade="F2"/>
            <w:vAlign w:val="center"/>
          </w:tcPr>
          <w:p w14:paraId="164C2D17" w14:textId="07829259" w:rsidR="005D3EC1" w:rsidRPr="005E7033" w:rsidRDefault="005D3EC1" w:rsidP="005D3EC1">
            <w:pPr>
              <w:jc w:val="center"/>
              <w:rPr>
                <w:rFonts w:ascii="Arial" w:hAnsi="Arial" w:cs="Arial"/>
                <w:sz w:val="20"/>
              </w:rPr>
            </w:pPr>
            <w:r w:rsidRPr="005E7033">
              <w:rPr>
                <w:rFonts w:ascii="Arial" w:hAnsi="Arial" w:cs="Arial"/>
                <w:b/>
                <w:sz w:val="22"/>
                <w:szCs w:val="22"/>
              </w:rPr>
              <w:t>Program Component</w:t>
            </w:r>
            <w:r>
              <w:rPr>
                <w:rFonts w:ascii="Arial" w:hAnsi="Arial" w:cs="Arial"/>
                <w:b/>
                <w:sz w:val="22"/>
                <w:szCs w:val="22"/>
              </w:rPr>
              <w:t xml:space="preserve"> - </w:t>
            </w:r>
            <w:r w:rsidRPr="005E7033">
              <w:rPr>
                <w:rFonts w:ascii="Arial" w:hAnsi="Arial" w:cs="Arial"/>
                <w:b/>
                <w:sz w:val="22"/>
                <w:szCs w:val="22"/>
              </w:rPr>
              <w:t xml:space="preserve"> Stakeholders</w:t>
            </w:r>
          </w:p>
        </w:tc>
      </w:tr>
      <w:tr w:rsidR="00697EC5" w:rsidRPr="005E7033" w14:paraId="1F89EB4B" w14:textId="77777777" w:rsidTr="005D3EC1">
        <w:trPr>
          <w:trHeight w:val="314"/>
        </w:trPr>
        <w:tc>
          <w:tcPr>
            <w:tcW w:w="540" w:type="dxa"/>
            <w:shd w:val="clear" w:color="auto" w:fill="F2F2F2" w:themeFill="background1" w:themeFillShade="F2"/>
            <w:vAlign w:val="center"/>
          </w:tcPr>
          <w:p w14:paraId="7D805340" w14:textId="25B95E43" w:rsidR="00CE0F71" w:rsidRPr="00697EC5" w:rsidRDefault="00697EC5" w:rsidP="00697EC5">
            <w:pPr>
              <w:jc w:val="center"/>
              <w:rPr>
                <w:rFonts w:ascii="Arial" w:hAnsi="Arial" w:cs="Arial"/>
              </w:rPr>
            </w:pPr>
            <w:r w:rsidRPr="00697EC5">
              <w:rPr>
                <w:rFonts w:ascii="Arial" w:hAnsi="Arial" w:cs="Arial"/>
              </w:rPr>
              <w:t>10</w:t>
            </w:r>
          </w:p>
        </w:tc>
        <w:tc>
          <w:tcPr>
            <w:tcW w:w="2340" w:type="dxa"/>
            <w:vAlign w:val="center"/>
          </w:tcPr>
          <w:p w14:paraId="3F06BAB5" w14:textId="77777777" w:rsidR="00CE0F71" w:rsidRPr="005E7033" w:rsidRDefault="00CE0F71" w:rsidP="00697EC5">
            <w:pPr>
              <w:jc w:val="center"/>
              <w:rPr>
                <w:rFonts w:ascii="Arial" w:hAnsi="Arial" w:cs="Arial"/>
                <w:sz w:val="20"/>
              </w:rPr>
            </w:pPr>
            <w:r w:rsidRPr="005E7033">
              <w:rPr>
                <w:rFonts w:ascii="Arial" w:hAnsi="Arial" w:cs="Arial"/>
                <w:sz w:val="20"/>
              </w:rPr>
              <w:t>Stakeholder Engagement</w:t>
            </w:r>
          </w:p>
        </w:tc>
        <w:tc>
          <w:tcPr>
            <w:tcW w:w="6701" w:type="dxa"/>
          </w:tcPr>
          <w:p w14:paraId="0035805C" w14:textId="77777777" w:rsidR="00CE0F71" w:rsidRPr="005E7033" w:rsidRDefault="00CE0F71">
            <w:pPr>
              <w:rPr>
                <w:rFonts w:ascii="Arial" w:hAnsi="Arial" w:cs="Arial"/>
                <w:sz w:val="20"/>
              </w:rPr>
            </w:pPr>
            <w:r w:rsidRPr="005E7033">
              <w:rPr>
                <w:rFonts w:ascii="Arial" w:hAnsi="Arial" w:cs="Arial"/>
                <w:sz w:val="20"/>
              </w:rPr>
              <w:t>Update the two sets of paragraphs addressing program benefits and program delivery every 3 years or sooner if necessary. Review and update the 4 action planning charts annually by revising the big ideas and smart goals linked to each stakeholder group.</w:t>
            </w:r>
          </w:p>
        </w:tc>
      </w:tr>
      <w:tr w:rsidR="00697EC5" w:rsidRPr="005E7033" w14:paraId="338799CC" w14:textId="77777777" w:rsidTr="005D3EC1">
        <w:tc>
          <w:tcPr>
            <w:tcW w:w="540" w:type="dxa"/>
            <w:shd w:val="clear" w:color="auto" w:fill="F2F2F2" w:themeFill="background1" w:themeFillShade="F2"/>
            <w:vAlign w:val="center"/>
          </w:tcPr>
          <w:p w14:paraId="6BD8C58A" w14:textId="72A63E75" w:rsidR="00CE0F71" w:rsidRPr="00697EC5" w:rsidRDefault="00697EC5" w:rsidP="00697EC5">
            <w:pPr>
              <w:jc w:val="center"/>
              <w:rPr>
                <w:rFonts w:ascii="Arial" w:hAnsi="Arial" w:cs="Arial"/>
              </w:rPr>
            </w:pPr>
            <w:r w:rsidRPr="00697EC5">
              <w:rPr>
                <w:rFonts w:ascii="Arial" w:hAnsi="Arial" w:cs="Arial"/>
              </w:rPr>
              <w:t>11</w:t>
            </w:r>
          </w:p>
        </w:tc>
        <w:tc>
          <w:tcPr>
            <w:tcW w:w="2340" w:type="dxa"/>
            <w:tcBorders>
              <w:bottom w:val="single" w:sz="4" w:space="0" w:color="auto"/>
            </w:tcBorders>
            <w:vAlign w:val="center"/>
          </w:tcPr>
          <w:p w14:paraId="761F239C" w14:textId="2EA6CCC0" w:rsidR="00CE0F71" w:rsidRPr="005E7033" w:rsidRDefault="00CE0F71" w:rsidP="00697EC5">
            <w:pPr>
              <w:jc w:val="center"/>
              <w:rPr>
                <w:rFonts w:ascii="Arial" w:hAnsi="Arial" w:cs="Arial"/>
                <w:sz w:val="20"/>
              </w:rPr>
            </w:pPr>
            <w:r w:rsidRPr="005E7033">
              <w:rPr>
                <w:rFonts w:ascii="Arial" w:hAnsi="Arial" w:cs="Arial"/>
                <w:sz w:val="20"/>
              </w:rPr>
              <w:t xml:space="preserve">K-12 District </w:t>
            </w:r>
            <w:r w:rsidR="00697EC5">
              <w:rPr>
                <w:rFonts w:ascii="Arial" w:hAnsi="Arial" w:cs="Arial"/>
                <w:sz w:val="20"/>
              </w:rPr>
              <w:t xml:space="preserve">School Counseling </w:t>
            </w:r>
            <w:r w:rsidRPr="005E7033">
              <w:rPr>
                <w:rFonts w:ascii="Arial" w:hAnsi="Arial" w:cs="Arial"/>
                <w:sz w:val="20"/>
              </w:rPr>
              <w:t>Advisory Council</w:t>
            </w:r>
          </w:p>
        </w:tc>
        <w:tc>
          <w:tcPr>
            <w:tcW w:w="6701" w:type="dxa"/>
            <w:tcBorders>
              <w:bottom w:val="single" w:sz="4" w:space="0" w:color="auto"/>
            </w:tcBorders>
          </w:tcPr>
          <w:p w14:paraId="23A607D7" w14:textId="609DED43" w:rsidR="003506F0" w:rsidRPr="005E7033" w:rsidRDefault="00CE0F71">
            <w:pPr>
              <w:rPr>
                <w:rFonts w:ascii="Arial" w:hAnsi="Arial" w:cs="Arial"/>
                <w:sz w:val="20"/>
              </w:rPr>
            </w:pPr>
            <w:r w:rsidRPr="005E7033">
              <w:rPr>
                <w:rFonts w:ascii="Arial" w:hAnsi="Arial" w:cs="Arial"/>
                <w:sz w:val="20"/>
              </w:rPr>
              <w:t>Keep the names current each year and continue to communicate with minutes and agendas to all members. Use the council to develop new ideas and develop stronger stakeholder relationships</w:t>
            </w:r>
            <w:r w:rsidR="00697EC5">
              <w:rPr>
                <w:rFonts w:ascii="Arial" w:hAnsi="Arial" w:cs="Arial"/>
                <w:sz w:val="20"/>
              </w:rPr>
              <w:t>. A</w:t>
            </w:r>
            <w:r w:rsidRPr="005E7033">
              <w:rPr>
                <w:rFonts w:ascii="Arial" w:hAnsi="Arial" w:cs="Arial"/>
                <w:sz w:val="20"/>
              </w:rPr>
              <w:t>lways meet at least 2 times per year.</w:t>
            </w:r>
          </w:p>
        </w:tc>
      </w:tr>
      <w:tr w:rsidR="005D3EC1" w:rsidRPr="005E7033" w14:paraId="55256903" w14:textId="77777777" w:rsidTr="00071B18">
        <w:tc>
          <w:tcPr>
            <w:tcW w:w="9581" w:type="dxa"/>
            <w:gridSpan w:val="3"/>
            <w:shd w:val="clear" w:color="auto" w:fill="F2F2F2" w:themeFill="background1" w:themeFillShade="F2"/>
            <w:vAlign w:val="center"/>
          </w:tcPr>
          <w:p w14:paraId="731058A3" w14:textId="2E295564" w:rsidR="005D3EC1" w:rsidRPr="005E7033" w:rsidRDefault="005D3EC1" w:rsidP="005D3EC1">
            <w:pPr>
              <w:jc w:val="center"/>
              <w:rPr>
                <w:rFonts w:ascii="Arial" w:hAnsi="Arial" w:cs="Arial"/>
                <w:sz w:val="20"/>
              </w:rPr>
            </w:pPr>
            <w:r w:rsidRPr="005E7033">
              <w:rPr>
                <w:rFonts w:ascii="Arial" w:hAnsi="Arial" w:cs="Arial"/>
                <w:b/>
                <w:sz w:val="22"/>
                <w:szCs w:val="22"/>
              </w:rPr>
              <w:t>Program Component</w:t>
            </w:r>
            <w:r>
              <w:rPr>
                <w:rFonts w:ascii="Arial" w:hAnsi="Arial" w:cs="Arial"/>
                <w:b/>
                <w:sz w:val="22"/>
                <w:szCs w:val="22"/>
              </w:rPr>
              <w:t xml:space="preserve"> - </w:t>
            </w:r>
            <w:r w:rsidRPr="005E7033">
              <w:rPr>
                <w:rFonts w:ascii="Arial" w:hAnsi="Arial" w:cs="Arial"/>
                <w:b/>
                <w:sz w:val="22"/>
                <w:szCs w:val="22"/>
              </w:rPr>
              <w:t>Career Pathways Awareness &amp; Development</w:t>
            </w:r>
          </w:p>
        </w:tc>
      </w:tr>
      <w:tr w:rsidR="00697EC5" w:rsidRPr="005E7033" w14:paraId="5AFCCFF1" w14:textId="77777777" w:rsidTr="005D3EC1">
        <w:tc>
          <w:tcPr>
            <w:tcW w:w="540" w:type="dxa"/>
            <w:shd w:val="clear" w:color="auto" w:fill="F2F2F2" w:themeFill="background1" w:themeFillShade="F2"/>
            <w:vAlign w:val="center"/>
          </w:tcPr>
          <w:p w14:paraId="3B1CE782" w14:textId="1AB555BB" w:rsidR="00CE0F71" w:rsidRPr="00697EC5" w:rsidRDefault="00697EC5" w:rsidP="00697EC5">
            <w:pPr>
              <w:jc w:val="center"/>
              <w:rPr>
                <w:rFonts w:ascii="Arial" w:hAnsi="Arial" w:cs="Arial"/>
              </w:rPr>
            </w:pPr>
            <w:r w:rsidRPr="00697EC5">
              <w:rPr>
                <w:rFonts w:ascii="Arial" w:hAnsi="Arial" w:cs="Arial"/>
              </w:rPr>
              <w:t>12</w:t>
            </w:r>
          </w:p>
        </w:tc>
        <w:tc>
          <w:tcPr>
            <w:tcW w:w="2340" w:type="dxa"/>
            <w:vAlign w:val="center"/>
          </w:tcPr>
          <w:p w14:paraId="5EEA4250" w14:textId="77777777" w:rsidR="00CE0F71" w:rsidRPr="005E7033" w:rsidRDefault="00CE0F71" w:rsidP="00697EC5">
            <w:pPr>
              <w:jc w:val="center"/>
              <w:rPr>
                <w:rFonts w:ascii="Arial" w:hAnsi="Arial" w:cs="Arial"/>
                <w:sz w:val="20"/>
              </w:rPr>
            </w:pPr>
            <w:r w:rsidRPr="005E7033">
              <w:rPr>
                <w:rFonts w:ascii="Arial" w:hAnsi="Arial" w:cs="Arial"/>
                <w:sz w:val="20"/>
              </w:rPr>
              <w:t>Career and Post Secondary Resources</w:t>
            </w:r>
          </w:p>
        </w:tc>
        <w:tc>
          <w:tcPr>
            <w:tcW w:w="6701" w:type="dxa"/>
          </w:tcPr>
          <w:p w14:paraId="5BFED9F7" w14:textId="77777777" w:rsidR="00CE0F71" w:rsidRPr="005E7033" w:rsidRDefault="00CE0F71" w:rsidP="00F862A7">
            <w:pPr>
              <w:rPr>
                <w:rFonts w:ascii="Arial" w:hAnsi="Arial" w:cs="Arial"/>
                <w:sz w:val="20"/>
              </w:rPr>
            </w:pPr>
            <w:r w:rsidRPr="005E7033">
              <w:rPr>
                <w:rFonts w:ascii="Arial" w:hAnsi="Arial" w:cs="Arial"/>
                <w:sz w:val="20"/>
              </w:rPr>
              <w:t xml:space="preserve">Update resources and databases on an ongoing basis with the assistance of all stakeholder groups and share annually with the K-12 Advisory Council. </w:t>
            </w:r>
          </w:p>
        </w:tc>
      </w:tr>
      <w:tr w:rsidR="00697EC5" w:rsidRPr="005E7033" w14:paraId="7A42F17D" w14:textId="77777777" w:rsidTr="005D3EC1">
        <w:tc>
          <w:tcPr>
            <w:tcW w:w="540" w:type="dxa"/>
            <w:shd w:val="clear" w:color="auto" w:fill="F2F2F2" w:themeFill="background1" w:themeFillShade="F2"/>
            <w:vAlign w:val="center"/>
          </w:tcPr>
          <w:p w14:paraId="46D2B0A6" w14:textId="1E12DEA1" w:rsidR="00CE0F71" w:rsidRPr="00697EC5" w:rsidRDefault="00697EC5" w:rsidP="00697EC5">
            <w:pPr>
              <w:jc w:val="center"/>
              <w:rPr>
                <w:rFonts w:ascii="Arial" w:hAnsi="Arial" w:cs="Arial"/>
              </w:rPr>
            </w:pPr>
            <w:r w:rsidRPr="00697EC5">
              <w:rPr>
                <w:rFonts w:ascii="Arial" w:hAnsi="Arial" w:cs="Arial"/>
              </w:rPr>
              <w:t>13</w:t>
            </w:r>
          </w:p>
        </w:tc>
        <w:tc>
          <w:tcPr>
            <w:tcW w:w="2340" w:type="dxa"/>
            <w:vAlign w:val="center"/>
          </w:tcPr>
          <w:p w14:paraId="1BCF97F0" w14:textId="77777777" w:rsidR="00CE0F71" w:rsidRPr="005E7033" w:rsidRDefault="00CE0F71" w:rsidP="00697EC5">
            <w:pPr>
              <w:jc w:val="center"/>
              <w:rPr>
                <w:rFonts w:ascii="Arial" w:hAnsi="Arial" w:cs="Arial"/>
                <w:sz w:val="20"/>
              </w:rPr>
            </w:pPr>
            <w:r w:rsidRPr="005E7033">
              <w:rPr>
                <w:rFonts w:ascii="Arial" w:hAnsi="Arial" w:cs="Arial"/>
                <w:sz w:val="20"/>
              </w:rPr>
              <w:t>Career and Technical Center Strategies</w:t>
            </w:r>
          </w:p>
        </w:tc>
        <w:tc>
          <w:tcPr>
            <w:tcW w:w="6701" w:type="dxa"/>
          </w:tcPr>
          <w:p w14:paraId="06049E8B" w14:textId="77777777" w:rsidR="00CE0F71" w:rsidRPr="005E7033" w:rsidRDefault="00CE0F71">
            <w:pPr>
              <w:rPr>
                <w:rFonts w:ascii="Arial" w:hAnsi="Arial" w:cs="Arial"/>
                <w:sz w:val="20"/>
              </w:rPr>
            </w:pPr>
            <w:r w:rsidRPr="005E7033">
              <w:rPr>
                <w:rFonts w:ascii="Arial" w:hAnsi="Arial" w:cs="Arial"/>
                <w:sz w:val="20"/>
              </w:rPr>
              <w:t>Revisit and update annually as new interventions are added and share with the CTC and the K-12 Advisory Council.</w:t>
            </w:r>
          </w:p>
        </w:tc>
      </w:tr>
    </w:tbl>
    <w:p w14:paraId="23EA3CA5" w14:textId="1334CE1A" w:rsidR="00AD4247" w:rsidRDefault="0016542F">
      <w:pPr>
        <w:rPr>
          <w:sz w:val="20"/>
        </w:rPr>
      </w:pPr>
      <w:r>
        <w:rPr>
          <w:sz w:val="20"/>
        </w:rPr>
        <w:br w:type="page"/>
      </w:r>
    </w:p>
    <w:p w14:paraId="6BD383D3" w14:textId="2F0B1576" w:rsidR="00AD4247" w:rsidRPr="00AD4247" w:rsidRDefault="00AD4247" w:rsidP="00AD4247">
      <w:pPr>
        <w:jc w:val="center"/>
        <w:rPr>
          <w:rFonts w:ascii="Arial Bold" w:hAnsi="Arial Bold" w:cs="Arial"/>
          <w:b/>
          <w:smallCaps/>
          <w:sz w:val="32"/>
          <w:szCs w:val="24"/>
        </w:rPr>
      </w:pPr>
      <w:r w:rsidRPr="00AD4247">
        <w:rPr>
          <w:rFonts w:ascii="Arial Bold" w:hAnsi="Arial Bold" w:cs="Arial"/>
          <w:b/>
          <w:smallCaps/>
          <w:sz w:val="32"/>
          <w:szCs w:val="24"/>
        </w:rPr>
        <w:lastRenderedPageBreak/>
        <w:t>Sustainability Checklist</w:t>
      </w:r>
    </w:p>
    <w:p w14:paraId="248C47BE" w14:textId="77777777" w:rsidR="00AD4247" w:rsidRPr="003506F0" w:rsidRDefault="00AD4247">
      <w:pPr>
        <w:rPr>
          <w:sz w:val="20"/>
        </w:rPr>
      </w:pPr>
    </w:p>
    <w:tbl>
      <w:tblPr>
        <w:tblStyle w:val="TableGrid"/>
        <w:tblW w:w="0" w:type="auto"/>
        <w:tblLook w:val="04A0" w:firstRow="1" w:lastRow="0" w:firstColumn="1" w:lastColumn="0" w:noHBand="0" w:noVBand="1"/>
      </w:tblPr>
      <w:tblGrid>
        <w:gridCol w:w="7825"/>
        <w:gridCol w:w="762"/>
        <w:gridCol w:w="763"/>
      </w:tblGrid>
      <w:tr w:rsidR="00AD4247" w:rsidRPr="00AD4247" w14:paraId="3BC4978F" w14:textId="77777777" w:rsidTr="009E5D75">
        <w:trPr>
          <w:trHeight w:val="288"/>
        </w:trPr>
        <w:tc>
          <w:tcPr>
            <w:tcW w:w="7825" w:type="dxa"/>
            <w:shd w:val="clear" w:color="auto" w:fill="F2F2F2" w:themeFill="background1" w:themeFillShade="F2"/>
          </w:tcPr>
          <w:p w14:paraId="6C254CF9" w14:textId="77777777" w:rsidR="00AD4247" w:rsidRPr="00AD4247" w:rsidRDefault="00AD4247" w:rsidP="00A30BB3">
            <w:pPr>
              <w:rPr>
                <w:rFonts w:ascii="Arial" w:hAnsi="Arial" w:cs="Arial"/>
                <w:b/>
              </w:rPr>
            </w:pPr>
          </w:p>
        </w:tc>
        <w:tc>
          <w:tcPr>
            <w:tcW w:w="762" w:type="dxa"/>
            <w:shd w:val="clear" w:color="auto" w:fill="F2F2F2" w:themeFill="background1" w:themeFillShade="F2"/>
          </w:tcPr>
          <w:p w14:paraId="6E06CDC9" w14:textId="77777777" w:rsidR="00AD4247" w:rsidRPr="00AD4247" w:rsidRDefault="00AD4247" w:rsidP="00A30BB3">
            <w:pPr>
              <w:jc w:val="center"/>
              <w:rPr>
                <w:rFonts w:ascii="Arial" w:hAnsi="Arial" w:cs="Arial"/>
                <w:b/>
              </w:rPr>
            </w:pPr>
            <w:r w:rsidRPr="00AD4247">
              <w:rPr>
                <w:rFonts w:ascii="Arial" w:hAnsi="Arial" w:cs="Arial"/>
                <w:b/>
              </w:rPr>
              <w:t>Yes</w:t>
            </w:r>
          </w:p>
        </w:tc>
        <w:tc>
          <w:tcPr>
            <w:tcW w:w="763" w:type="dxa"/>
            <w:shd w:val="clear" w:color="auto" w:fill="F2F2F2" w:themeFill="background1" w:themeFillShade="F2"/>
          </w:tcPr>
          <w:p w14:paraId="1611966D" w14:textId="77777777" w:rsidR="00AD4247" w:rsidRPr="00AD4247" w:rsidRDefault="00AD4247" w:rsidP="00A30BB3">
            <w:pPr>
              <w:jc w:val="center"/>
              <w:rPr>
                <w:rFonts w:ascii="Arial" w:hAnsi="Arial" w:cs="Arial"/>
                <w:b/>
              </w:rPr>
            </w:pPr>
            <w:r w:rsidRPr="00AD4247">
              <w:rPr>
                <w:rFonts w:ascii="Arial" w:hAnsi="Arial" w:cs="Arial"/>
                <w:b/>
              </w:rPr>
              <w:t>No</w:t>
            </w:r>
          </w:p>
        </w:tc>
      </w:tr>
      <w:tr w:rsidR="00AD4247" w:rsidRPr="00AD4247" w14:paraId="643B2F42" w14:textId="77777777" w:rsidTr="00574FF8">
        <w:trPr>
          <w:trHeight w:val="432"/>
        </w:trPr>
        <w:tc>
          <w:tcPr>
            <w:tcW w:w="7825" w:type="dxa"/>
            <w:vAlign w:val="center"/>
          </w:tcPr>
          <w:p w14:paraId="7FF7191E" w14:textId="77777777" w:rsidR="00AD4247" w:rsidRPr="00574FF8" w:rsidRDefault="00AD4247" w:rsidP="00574FF8">
            <w:pPr>
              <w:pStyle w:val="ListParagraph"/>
              <w:numPr>
                <w:ilvl w:val="0"/>
                <w:numId w:val="2"/>
              </w:numPr>
              <w:ind w:left="510" w:hanging="450"/>
              <w:rPr>
                <w:rFonts w:ascii="Arial" w:hAnsi="Arial" w:cs="Arial"/>
                <w:sz w:val="22"/>
              </w:rPr>
            </w:pPr>
            <w:r w:rsidRPr="00574FF8">
              <w:rPr>
                <w:rFonts w:ascii="Arial" w:hAnsi="Arial" w:cs="Arial"/>
                <w:sz w:val="22"/>
              </w:rPr>
              <w:t>Do you update your counselor assignments and ratios yearly?</w:t>
            </w:r>
          </w:p>
        </w:tc>
        <w:tc>
          <w:tcPr>
            <w:tcW w:w="762" w:type="dxa"/>
          </w:tcPr>
          <w:p w14:paraId="458BA1BD" w14:textId="77777777" w:rsidR="00AD4247" w:rsidRPr="00AD4247" w:rsidRDefault="00AD4247" w:rsidP="00A30BB3">
            <w:pPr>
              <w:jc w:val="center"/>
              <w:rPr>
                <w:rFonts w:ascii="Arial" w:hAnsi="Arial" w:cs="Arial"/>
              </w:rPr>
            </w:pPr>
          </w:p>
        </w:tc>
        <w:tc>
          <w:tcPr>
            <w:tcW w:w="763" w:type="dxa"/>
          </w:tcPr>
          <w:p w14:paraId="18C8A3A8" w14:textId="77777777" w:rsidR="00AD4247" w:rsidRPr="00AD4247" w:rsidRDefault="00AD4247" w:rsidP="00A30BB3">
            <w:pPr>
              <w:jc w:val="center"/>
              <w:rPr>
                <w:rFonts w:ascii="Arial" w:hAnsi="Arial" w:cs="Arial"/>
              </w:rPr>
            </w:pPr>
          </w:p>
        </w:tc>
      </w:tr>
      <w:tr w:rsidR="00AD4247" w:rsidRPr="00AD4247" w14:paraId="51727DCD" w14:textId="77777777" w:rsidTr="00574FF8">
        <w:trPr>
          <w:trHeight w:val="720"/>
        </w:trPr>
        <w:tc>
          <w:tcPr>
            <w:tcW w:w="7825" w:type="dxa"/>
            <w:vAlign w:val="center"/>
          </w:tcPr>
          <w:p w14:paraId="4D90DEE7" w14:textId="4AA4C37B" w:rsidR="00AD4247" w:rsidRPr="00574FF8" w:rsidRDefault="00AD4247" w:rsidP="00574FF8">
            <w:pPr>
              <w:pStyle w:val="ListParagraph"/>
              <w:numPr>
                <w:ilvl w:val="0"/>
                <w:numId w:val="2"/>
              </w:numPr>
              <w:ind w:left="510" w:hanging="450"/>
              <w:rPr>
                <w:rFonts w:ascii="Arial" w:hAnsi="Arial" w:cs="Arial"/>
                <w:sz w:val="22"/>
              </w:rPr>
            </w:pPr>
            <w:r w:rsidRPr="00574FF8">
              <w:rPr>
                <w:rFonts w:ascii="Arial" w:hAnsi="Arial" w:cs="Arial"/>
                <w:sz w:val="22"/>
              </w:rPr>
              <w:t>Do you review and edit counselor roles yearly to reflect new initiatives and requirements in your district?</w:t>
            </w:r>
          </w:p>
        </w:tc>
        <w:tc>
          <w:tcPr>
            <w:tcW w:w="762" w:type="dxa"/>
          </w:tcPr>
          <w:p w14:paraId="49C41B49" w14:textId="77777777" w:rsidR="00AD4247" w:rsidRPr="00AD4247" w:rsidRDefault="00AD4247" w:rsidP="00A30BB3">
            <w:pPr>
              <w:jc w:val="center"/>
              <w:rPr>
                <w:rFonts w:ascii="Arial" w:hAnsi="Arial" w:cs="Arial"/>
              </w:rPr>
            </w:pPr>
          </w:p>
        </w:tc>
        <w:tc>
          <w:tcPr>
            <w:tcW w:w="763" w:type="dxa"/>
          </w:tcPr>
          <w:p w14:paraId="0357916C" w14:textId="77777777" w:rsidR="00AD4247" w:rsidRPr="00AD4247" w:rsidRDefault="00AD4247" w:rsidP="00A30BB3">
            <w:pPr>
              <w:jc w:val="center"/>
              <w:rPr>
                <w:rFonts w:ascii="Arial" w:hAnsi="Arial" w:cs="Arial"/>
              </w:rPr>
            </w:pPr>
          </w:p>
        </w:tc>
      </w:tr>
      <w:tr w:rsidR="00AD4247" w:rsidRPr="00AD4247" w14:paraId="6844CB17" w14:textId="77777777" w:rsidTr="00574FF8">
        <w:trPr>
          <w:trHeight w:val="720"/>
        </w:trPr>
        <w:tc>
          <w:tcPr>
            <w:tcW w:w="7825" w:type="dxa"/>
            <w:vAlign w:val="center"/>
          </w:tcPr>
          <w:p w14:paraId="305109B3" w14:textId="77777777" w:rsidR="00AD4247" w:rsidRPr="00574FF8" w:rsidRDefault="00AD4247" w:rsidP="00574FF8">
            <w:pPr>
              <w:pStyle w:val="ListParagraph"/>
              <w:numPr>
                <w:ilvl w:val="0"/>
                <w:numId w:val="2"/>
              </w:numPr>
              <w:ind w:left="510" w:hanging="450"/>
              <w:rPr>
                <w:rFonts w:ascii="Arial" w:hAnsi="Arial" w:cs="Arial"/>
                <w:sz w:val="22"/>
              </w:rPr>
            </w:pPr>
            <w:r w:rsidRPr="00574FF8">
              <w:rPr>
                <w:rFonts w:ascii="Arial" w:hAnsi="Arial" w:cs="Arial"/>
                <w:sz w:val="22"/>
              </w:rPr>
              <w:t>Do your individual counselors utilize their year-end evaluations to cross-reference and make edits/adjustments based on those evaluations?</w:t>
            </w:r>
          </w:p>
        </w:tc>
        <w:tc>
          <w:tcPr>
            <w:tcW w:w="762" w:type="dxa"/>
          </w:tcPr>
          <w:p w14:paraId="2FEDE4E8" w14:textId="77777777" w:rsidR="00AD4247" w:rsidRPr="00AD4247" w:rsidRDefault="00AD4247" w:rsidP="00A30BB3">
            <w:pPr>
              <w:jc w:val="center"/>
              <w:rPr>
                <w:rFonts w:ascii="Arial" w:hAnsi="Arial" w:cs="Arial"/>
              </w:rPr>
            </w:pPr>
          </w:p>
        </w:tc>
        <w:tc>
          <w:tcPr>
            <w:tcW w:w="763" w:type="dxa"/>
          </w:tcPr>
          <w:p w14:paraId="547359B1" w14:textId="77777777" w:rsidR="00AD4247" w:rsidRPr="00AD4247" w:rsidRDefault="00AD4247" w:rsidP="00A30BB3">
            <w:pPr>
              <w:jc w:val="center"/>
              <w:rPr>
                <w:rFonts w:ascii="Arial" w:hAnsi="Arial" w:cs="Arial"/>
              </w:rPr>
            </w:pPr>
          </w:p>
        </w:tc>
      </w:tr>
      <w:tr w:rsidR="00AD4247" w:rsidRPr="00AD4247" w14:paraId="11E42C48" w14:textId="77777777" w:rsidTr="00574FF8">
        <w:trPr>
          <w:trHeight w:val="720"/>
        </w:trPr>
        <w:tc>
          <w:tcPr>
            <w:tcW w:w="7825" w:type="dxa"/>
            <w:vAlign w:val="center"/>
          </w:tcPr>
          <w:p w14:paraId="323031DC" w14:textId="433D0FF2" w:rsidR="00AD4247" w:rsidRPr="00574FF8" w:rsidRDefault="00AD4247" w:rsidP="00574FF8">
            <w:pPr>
              <w:pStyle w:val="ListParagraph"/>
              <w:numPr>
                <w:ilvl w:val="0"/>
                <w:numId w:val="2"/>
              </w:numPr>
              <w:ind w:left="510" w:hanging="450"/>
              <w:rPr>
                <w:rFonts w:ascii="Arial" w:hAnsi="Arial" w:cs="Arial"/>
                <w:sz w:val="22"/>
              </w:rPr>
            </w:pPr>
            <w:r w:rsidRPr="00574FF8">
              <w:rPr>
                <w:rFonts w:ascii="Arial" w:hAnsi="Arial" w:cs="Arial"/>
                <w:sz w:val="22"/>
              </w:rPr>
              <w:t>Does the team revisit the plan following the completion of the district’s new Comprehensive Plan (to insure mission statements, goals, etc. are aligned with that plan?)</w:t>
            </w:r>
          </w:p>
        </w:tc>
        <w:tc>
          <w:tcPr>
            <w:tcW w:w="762" w:type="dxa"/>
          </w:tcPr>
          <w:p w14:paraId="7DF58C1A" w14:textId="77777777" w:rsidR="00AD4247" w:rsidRPr="00AD4247" w:rsidRDefault="00AD4247" w:rsidP="00A30BB3">
            <w:pPr>
              <w:jc w:val="center"/>
              <w:rPr>
                <w:rFonts w:ascii="Arial" w:hAnsi="Arial" w:cs="Arial"/>
              </w:rPr>
            </w:pPr>
          </w:p>
        </w:tc>
        <w:tc>
          <w:tcPr>
            <w:tcW w:w="763" w:type="dxa"/>
          </w:tcPr>
          <w:p w14:paraId="500CB0B7" w14:textId="77777777" w:rsidR="00AD4247" w:rsidRPr="00AD4247" w:rsidRDefault="00AD4247" w:rsidP="00A30BB3">
            <w:pPr>
              <w:jc w:val="center"/>
              <w:rPr>
                <w:rFonts w:ascii="Arial" w:hAnsi="Arial" w:cs="Arial"/>
              </w:rPr>
            </w:pPr>
          </w:p>
        </w:tc>
      </w:tr>
      <w:tr w:rsidR="00AD4247" w:rsidRPr="00AD4247" w14:paraId="3891CA12" w14:textId="77777777" w:rsidTr="00574FF8">
        <w:trPr>
          <w:trHeight w:val="720"/>
        </w:trPr>
        <w:tc>
          <w:tcPr>
            <w:tcW w:w="7825" w:type="dxa"/>
            <w:vAlign w:val="center"/>
          </w:tcPr>
          <w:p w14:paraId="79838ACA" w14:textId="1899A1C4" w:rsidR="00AD4247" w:rsidRPr="00574FF8" w:rsidRDefault="00AD4247" w:rsidP="00574FF8">
            <w:pPr>
              <w:pStyle w:val="ListParagraph"/>
              <w:numPr>
                <w:ilvl w:val="0"/>
                <w:numId w:val="2"/>
              </w:numPr>
              <w:ind w:left="510" w:hanging="450"/>
              <w:rPr>
                <w:rFonts w:ascii="Arial" w:hAnsi="Arial" w:cs="Arial"/>
                <w:sz w:val="22"/>
              </w:rPr>
            </w:pPr>
            <w:r w:rsidRPr="00574FF8">
              <w:rPr>
                <w:rFonts w:ascii="Arial" w:hAnsi="Arial" w:cs="Arial"/>
                <w:sz w:val="22"/>
              </w:rPr>
              <w:t>Does the team review the monthly calendar and curriculum at regular intervals throughout the year to monitor completion and make changes as new initiatives are added and others are dropped?</w:t>
            </w:r>
          </w:p>
        </w:tc>
        <w:tc>
          <w:tcPr>
            <w:tcW w:w="762" w:type="dxa"/>
          </w:tcPr>
          <w:p w14:paraId="46704FE8" w14:textId="77777777" w:rsidR="00AD4247" w:rsidRPr="00AD4247" w:rsidRDefault="00AD4247" w:rsidP="00A30BB3">
            <w:pPr>
              <w:jc w:val="center"/>
              <w:rPr>
                <w:rFonts w:ascii="Arial" w:hAnsi="Arial" w:cs="Arial"/>
              </w:rPr>
            </w:pPr>
          </w:p>
        </w:tc>
        <w:tc>
          <w:tcPr>
            <w:tcW w:w="763" w:type="dxa"/>
          </w:tcPr>
          <w:p w14:paraId="5DB6601B" w14:textId="77777777" w:rsidR="00AD4247" w:rsidRPr="00AD4247" w:rsidRDefault="00AD4247" w:rsidP="00A30BB3">
            <w:pPr>
              <w:jc w:val="center"/>
              <w:rPr>
                <w:rFonts w:ascii="Arial" w:hAnsi="Arial" w:cs="Arial"/>
              </w:rPr>
            </w:pPr>
          </w:p>
        </w:tc>
      </w:tr>
      <w:tr w:rsidR="00AD4247" w:rsidRPr="00AD4247" w14:paraId="14AE1812" w14:textId="77777777" w:rsidTr="00574FF8">
        <w:trPr>
          <w:trHeight w:val="720"/>
        </w:trPr>
        <w:tc>
          <w:tcPr>
            <w:tcW w:w="7825" w:type="dxa"/>
            <w:vAlign w:val="center"/>
          </w:tcPr>
          <w:p w14:paraId="4C01DB59" w14:textId="13B49698" w:rsidR="00AD4247" w:rsidRPr="00574FF8" w:rsidRDefault="00AD4247" w:rsidP="00574FF8">
            <w:pPr>
              <w:pStyle w:val="ListParagraph"/>
              <w:numPr>
                <w:ilvl w:val="0"/>
                <w:numId w:val="2"/>
              </w:numPr>
              <w:ind w:left="510" w:hanging="450"/>
              <w:rPr>
                <w:rFonts w:ascii="Arial" w:hAnsi="Arial" w:cs="Arial"/>
                <w:sz w:val="22"/>
              </w:rPr>
            </w:pPr>
            <w:r w:rsidRPr="00574FF8">
              <w:rPr>
                <w:rFonts w:ascii="Arial" w:hAnsi="Arial" w:cs="Arial"/>
                <w:sz w:val="22"/>
              </w:rPr>
              <w:t>Does the team review the monthly calendar and curriculum following the Future Ready PA Index Audit to make necessary changes based on those recommendations?</w:t>
            </w:r>
          </w:p>
        </w:tc>
        <w:tc>
          <w:tcPr>
            <w:tcW w:w="762" w:type="dxa"/>
          </w:tcPr>
          <w:p w14:paraId="7E48B1C1" w14:textId="77777777" w:rsidR="00AD4247" w:rsidRPr="00AD4247" w:rsidRDefault="00AD4247" w:rsidP="00A30BB3">
            <w:pPr>
              <w:jc w:val="center"/>
              <w:rPr>
                <w:rFonts w:ascii="Arial" w:hAnsi="Arial" w:cs="Arial"/>
              </w:rPr>
            </w:pPr>
          </w:p>
        </w:tc>
        <w:tc>
          <w:tcPr>
            <w:tcW w:w="763" w:type="dxa"/>
          </w:tcPr>
          <w:p w14:paraId="45D843CE" w14:textId="77777777" w:rsidR="00AD4247" w:rsidRPr="00AD4247" w:rsidRDefault="00AD4247" w:rsidP="00A30BB3">
            <w:pPr>
              <w:jc w:val="center"/>
              <w:rPr>
                <w:rFonts w:ascii="Arial" w:hAnsi="Arial" w:cs="Arial"/>
              </w:rPr>
            </w:pPr>
          </w:p>
        </w:tc>
      </w:tr>
      <w:tr w:rsidR="00AD4247" w:rsidRPr="00AD4247" w14:paraId="753ECF22" w14:textId="77777777" w:rsidTr="00574FF8">
        <w:trPr>
          <w:trHeight w:val="720"/>
        </w:trPr>
        <w:tc>
          <w:tcPr>
            <w:tcW w:w="7825" w:type="dxa"/>
            <w:vAlign w:val="center"/>
          </w:tcPr>
          <w:p w14:paraId="75DE2308" w14:textId="00B00772" w:rsidR="00AD4247" w:rsidRPr="00574FF8" w:rsidRDefault="00AD4247" w:rsidP="00574FF8">
            <w:pPr>
              <w:pStyle w:val="ListParagraph"/>
              <w:numPr>
                <w:ilvl w:val="0"/>
                <w:numId w:val="2"/>
              </w:numPr>
              <w:ind w:left="510" w:hanging="450"/>
              <w:rPr>
                <w:rFonts w:ascii="Arial" w:hAnsi="Arial" w:cs="Arial"/>
                <w:sz w:val="22"/>
              </w:rPr>
            </w:pPr>
            <w:r w:rsidRPr="00574FF8">
              <w:rPr>
                <w:rFonts w:ascii="Arial" w:hAnsi="Arial" w:cs="Arial"/>
                <w:sz w:val="22"/>
              </w:rPr>
              <w:t>Do building-level counselors use annual goals as part of their evaluation discussion with principals?</w:t>
            </w:r>
          </w:p>
        </w:tc>
        <w:tc>
          <w:tcPr>
            <w:tcW w:w="762" w:type="dxa"/>
          </w:tcPr>
          <w:p w14:paraId="65F2E875" w14:textId="77777777" w:rsidR="00AD4247" w:rsidRPr="00AD4247" w:rsidRDefault="00AD4247" w:rsidP="00A30BB3">
            <w:pPr>
              <w:jc w:val="center"/>
              <w:rPr>
                <w:rFonts w:ascii="Arial" w:hAnsi="Arial" w:cs="Arial"/>
              </w:rPr>
            </w:pPr>
          </w:p>
        </w:tc>
        <w:tc>
          <w:tcPr>
            <w:tcW w:w="763" w:type="dxa"/>
          </w:tcPr>
          <w:p w14:paraId="32CCC8C4" w14:textId="77777777" w:rsidR="00AD4247" w:rsidRPr="00AD4247" w:rsidRDefault="00AD4247" w:rsidP="00A30BB3">
            <w:pPr>
              <w:jc w:val="center"/>
              <w:rPr>
                <w:rFonts w:ascii="Arial" w:hAnsi="Arial" w:cs="Arial"/>
              </w:rPr>
            </w:pPr>
          </w:p>
        </w:tc>
      </w:tr>
      <w:tr w:rsidR="00AD4247" w:rsidRPr="00AD4247" w14:paraId="1232CE88" w14:textId="77777777" w:rsidTr="00574FF8">
        <w:trPr>
          <w:trHeight w:val="720"/>
        </w:trPr>
        <w:tc>
          <w:tcPr>
            <w:tcW w:w="7825" w:type="dxa"/>
            <w:vAlign w:val="center"/>
          </w:tcPr>
          <w:p w14:paraId="059D3395" w14:textId="7204E71E" w:rsidR="00AD4247" w:rsidRPr="00574FF8" w:rsidRDefault="00AD4247" w:rsidP="00574FF8">
            <w:pPr>
              <w:pStyle w:val="ListParagraph"/>
              <w:numPr>
                <w:ilvl w:val="0"/>
                <w:numId w:val="2"/>
              </w:numPr>
              <w:ind w:left="510" w:hanging="450"/>
              <w:rPr>
                <w:rFonts w:ascii="Arial" w:hAnsi="Arial" w:cs="Arial"/>
                <w:sz w:val="22"/>
              </w:rPr>
            </w:pPr>
            <w:r w:rsidRPr="00574FF8">
              <w:rPr>
                <w:rFonts w:ascii="Arial" w:hAnsi="Arial" w:cs="Arial"/>
                <w:sz w:val="22"/>
              </w:rPr>
              <w:t>Does the team have a system for reporting out the results for annual goals at the end of the year?</w:t>
            </w:r>
          </w:p>
        </w:tc>
        <w:tc>
          <w:tcPr>
            <w:tcW w:w="762" w:type="dxa"/>
          </w:tcPr>
          <w:p w14:paraId="7AD081B7" w14:textId="77777777" w:rsidR="00AD4247" w:rsidRPr="00AD4247" w:rsidRDefault="00AD4247" w:rsidP="00A30BB3">
            <w:pPr>
              <w:jc w:val="center"/>
              <w:rPr>
                <w:rFonts w:ascii="Arial" w:hAnsi="Arial" w:cs="Arial"/>
              </w:rPr>
            </w:pPr>
          </w:p>
        </w:tc>
        <w:tc>
          <w:tcPr>
            <w:tcW w:w="763" w:type="dxa"/>
          </w:tcPr>
          <w:p w14:paraId="2C0D383A" w14:textId="77777777" w:rsidR="00AD4247" w:rsidRPr="00AD4247" w:rsidRDefault="00AD4247" w:rsidP="00A30BB3">
            <w:pPr>
              <w:jc w:val="center"/>
              <w:rPr>
                <w:rFonts w:ascii="Arial" w:hAnsi="Arial" w:cs="Arial"/>
              </w:rPr>
            </w:pPr>
          </w:p>
        </w:tc>
      </w:tr>
      <w:tr w:rsidR="00AD4247" w:rsidRPr="00AD4247" w14:paraId="13E6798F" w14:textId="77777777" w:rsidTr="00574FF8">
        <w:trPr>
          <w:trHeight w:val="720"/>
        </w:trPr>
        <w:tc>
          <w:tcPr>
            <w:tcW w:w="7825" w:type="dxa"/>
            <w:vAlign w:val="center"/>
          </w:tcPr>
          <w:p w14:paraId="4229F97E" w14:textId="226B9230" w:rsidR="00AD4247" w:rsidRPr="00574FF8" w:rsidRDefault="00AD4247" w:rsidP="00574FF8">
            <w:pPr>
              <w:pStyle w:val="ListParagraph"/>
              <w:numPr>
                <w:ilvl w:val="0"/>
                <w:numId w:val="2"/>
              </w:numPr>
              <w:ind w:left="510" w:hanging="450"/>
              <w:rPr>
                <w:rFonts w:ascii="Arial" w:hAnsi="Arial" w:cs="Arial"/>
                <w:sz w:val="22"/>
              </w:rPr>
            </w:pPr>
            <w:r w:rsidRPr="00574FF8">
              <w:rPr>
                <w:rFonts w:ascii="Arial" w:hAnsi="Arial" w:cs="Arial"/>
                <w:sz w:val="22"/>
              </w:rPr>
              <w:t xml:space="preserve">Does the team review the Career Development Intervention Chart yearly to make changes based on what curriculum was </w:t>
            </w:r>
            <w:r w:rsidR="009E5D75" w:rsidRPr="00574FF8">
              <w:rPr>
                <w:rFonts w:ascii="Arial" w:hAnsi="Arial" w:cs="Arial"/>
                <w:sz w:val="22"/>
              </w:rPr>
              <w:t>delivered</w:t>
            </w:r>
            <w:r w:rsidRPr="00574FF8">
              <w:rPr>
                <w:rFonts w:ascii="Arial" w:hAnsi="Arial" w:cs="Arial"/>
                <w:sz w:val="22"/>
              </w:rPr>
              <w:t>?</w:t>
            </w:r>
          </w:p>
        </w:tc>
        <w:tc>
          <w:tcPr>
            <w:tcW w:w="762" w:type="dxa"/>
          </w:tcPr>
          <w:p w14:paraId="5F55388E" w14:textId="77777777" w:rsidR="00AD4247" w:rsidRPr="00AD4247" w:rsidRDefault="00AD4247" w:rsidP="00A30BB3">
            <w:pPr>
              <w:jc w:val="center"/>
              <w:rPr>
                <w:rFonts w:ascii="Arial" w:hAnsi="Arial" w:cs="Arial"/>
              </w:rPr>
            </w:pPr>
          </w:p>
        </w:tc>
        <w:tc>
          <w:tcPr>
            <w:tcW w:w="763" w:type="dxa"/>
          </w:tcPr>
          <w:p w14:paraId="63677AFF" w14:textId="77777777" w:rsidR="00AD4247" w:rsidRPr="00AD4247" w:rsidRDefault="00AD4247" w:rsidP="00A30BB3">
            <w:pPr>
              <w:jc w:val="center"/>
              <w:rPr>
                <w:rFonts w:ascii="Arial" w:hAnsi="Arial" w:cs="Arial"/>
              </w:rPr>
            </w:pPr>
          </w:p>
        </w:tc>
      </w:tr>
      <w:tr w:rsidR="00AD4247" w:rsidRPr="00AD4247" w14:paraId="06CCE7F4" w14:textId="77777777" w:rsidTr="00574FF8">
        <w:trPr>
          <w:trHeight w:val="720"/>
        </w:trPr>
        <w:tc>
          <w:tcPr>
            <w:tcW w:w="7825" w:type="dxa"/>
            <w:vAlign w:val="center"/>
          </w:tcPr>
          <w:p w14:paraId="0BD20C2A" w14:textId="31EA9FA9" w:rsidR="00AD4247" w:rsidRPr="00574FF8" w:rsidRDefault="00AD4247" w:rsidP="00574FF8">
            <w:pPr>
              <w:pStyle w:val="ListParagraph"/>
              <w:numPr>
                <w:ilvl w:val="0"/>
                <w:numId w:val="2"/>
              </w:numPr>
              <w:ind w:left="510" w:hanging="450"/>
              <w:rPr>
                <w:rFonts w:ascii="Arial" w:hAnsi="Arial" w:cs="Arial"/>
                <w:sz w:val="22"/>
              </w:rPr>
            </w:pPr>
            <w:r w:rsidRPr="00574FF8">
              <w:rPr>
                <w:rFonts w:ascii="Arial" w:hAnsi="Arial" w:cs="Arial"/>
                <w:sz w:val="22"/>
              </w:rPr>
              <w:t>Does the team review the Academic and Career Plan Process section of the plan to ensure that it accurately represents what is occurring with the Academic Career Plan? Are changes made based on that review?</w:t>
            </w:r>
          </w:p>
        </w:tc>
        <w:tc>
          <w:tcPr>
            <w:tcW w:w="762" w:type="dxa"/>
          </w:tcPr>
          <w:p w14:paraId="142956FD" w14:textId="77777777" w:rsidR="00AD4247" w:rsidRPr="00AD4247" w:rsidRDefault="00AD4247" w:rsidP="00A30BB3">
            <w:pPr>
              <w:jc w:val="center"/>
              <w:rPr>
                <w:rFonts w:ascii="Arial" w:hAnsi="Arial" w:cs="Arial"/>
              </w:rPr>
            </w:pPr>
          </w:p>
        </w:tc>
        <w:tc>
          <w:tcPr>
            <w:tcW w:w="763" w:type="dxa"/>
          </w:tcPr>
          <w:p w14:paraId="10FAF670" w14:textId="77777777" w:rsidR="00AD4247" w:rsidRPr="00AD4247" w:rsidRDefault="00AD4247" w:rsidP="00A30BB3">
            <w:pPr>
              <w:jc w:val="center"/>
              <w:rPr>
                <w:rFonts w:ascii="Arial" w:hAnsi="Arial" w:cs="Arial"/>
              </w:rPr>
            </w:pPr>
          </w:p>
        </w:tc>
      </w:tr>
      <w:tr w:rsidR="00AD4247" w:rsidRPr="00AD4247" w14:paraId="2736FCC1" w14:textId="77777777" w:rsidTr="00574FF8">
        <w:trPr>
          <w:trHeight w:val="720"/>
        </w:trPr>
        <w:tc>
          <w:tcPr>
            <w:tcW w:w="7825" w:type="dxa"/>
            <w:vAlign w:val="center"/>
          </w:tcPr>
          <w:p w14:paraId="7DEB3721" w14:textId="389BB20B" w:rsidR="00AD4247" w:rsidRPr="00574FF8" w:rsidRDefault="00AD4247" w:rsidP="00574FF8">
            <w:pPr>
              <w:pStyle w:val="ListParagraph"/>
              <w:numPr>
                <w:ilvl w:val="0"/>
                <w:numId w:val="2"/>
              </w:numPr>
              <w:ind w:left="510" w:hanging="450"/>
              <w:rPr>
                <w:rFonts w:ascii="Arial" w:hAnsi="Arial" w:cs="Arial"/>
                <w:sz w:val="22"/>
              </w:rPr>
            </w:pPr>
            <w:r w:rsidRPr="00574FF8">
              <w:rPr>
                <w:rFonts w:ascii="Arial" w:hAnsi="Arial" w:cs="Arial"/>
                <w:sz w:val="22"/>
              </w:rPr>
              <w:t xml:space="preserve">Does the team update screenshots of the Academic Plan/Career Portfolio Process when changes </w:t>
            </w:r>
            <w:r w:rsidR="009E5D75" w:rsidRPr="00574FF8">
              <w:rPr>
                <w:rFonts w:ascii="Arial" w:hAnsi="Arial" w:cs="Arial"/>
                <w:sz w:val="22"/>
              </w:rPr>
              <w:t xml:space="preserve">occur </w:t>
            </w:r>
            <w:r w:rsidRPr="00574FF8">
              <w:rPr>
                <w:rFonts w:ascii="Arial" w:hAnsi="Arial" w:cs="Arial"/>
                <w:sz w:val="22"/>
              </w:rPr>
              <w:t>to that process?</w:t>
            </w:r>
          </w:p>
        </w:tc>
        <w:tc>
          <w:tcPr>
            <w:tcW w:w="762" w:type="dxa"/>
          </w:tcPr>
          <w:p w14:paraId="43AEF5BC" w14:textId="77777777" w:rsidR="00AD4247" w:rsidRPr="00AD4247" w:rsidRDefault="00AD4247" w:rsidP="00A30BB3">
            <w:pPr>
              <w:jc w:val="center"/>
              <w:rPr>
                <w:rFonts w:ascii="Arial" w:hAnsi="Arial" w:cs="Arial"/>
              </w:rPr>
            </w:pPr>
          </w:p>
        </w:tc>
        <w:tc>
          <w:tcPr>
            <w:tcW w:w="763" w:type="dxa"/>
          </w:tcPr>
          <w:p w14:paraId="2A15F3CE" w14:textId="77777777" w:rsidR="00AD4247" w:rsidRPr="00AD4247" w:rsidRDefault="00AD4247" w:rsidP="00A30BB3">
            <w:pPr>
              <w:jc w:val="center"/>
              <w:rPr>
                <w:rFonts w:ascii="Arial" w:hAnsi="Arial" w:cs="Arial"/>
              </w:rPr>
            </w:pPr>
          </w:p>
        </w:tc>
      </w:tr>
      <w:tr w:rsidR="00AD4247" w:rsidRPr="00AD4247" w14:paraId="46B8D68C" w14:textId="77777777" w:rsidTr="00574FF8">
        <w:trPr>
          <w:trHeight w:val="720"/>
        </w:trPr>
        <w:tc>
          <w:tcPr>
            <w:tcW w:w="7825" w:type="dxa"/>
            <w:vAlign w:val="center"/>
          </w:tcPr>
          <w:p w14:paraId="038B4691" w14:textId="5009569A" w:rsidR="00AD4247" w:rsidRPr="00574FF8" w:rsidRDefault="00AD4247" w:rsidP="00574FF8">
            <w:pPr>
              <w:pStyle w:val="ListParagraph"/>
              <w:numPr>
                <w:ilvl w:val="0"/>
                <w:numId w:val="2"/>
              </w:numPr>
              <w:ind w:left="510" w:hanging="450"/>
              <w:rPr>
                <w:rFonts w:ascii="Arial" w:hAnsi="Arial" w:cs="Arial"/>
                <w:sz w:val="22"/>
              </w:rPr>
            </w:pPr>
            <w:r w:rsidRPr="00574FF8">
              <w:rPr>
                <w:rFonts w:ascii="Arial" w:hAnsi="Arial" w:cs="Arial"/>
                <w:sz w:val="22"/>
              </w:rPr>
              <w:t>Does the team review Stakeholder Engagement Documents and associated SMART Goals and discuss progress made on those goals</w:t>
            </w:r>
            <w:r w:rsidR="009E5D75" w:rsidRPr="00574FF8">
              <w:rPr>
                <w:rFonts w:ascii="Arial" w:hAnsi="Arial" w:cs="Arial"/>
                <w:sz w:val="22"/>
              </w:rPr>
              <w:t>?</w:t>
            </w:r>
            <w:r w:rsidRPr="00574FF8">
              <w:rPr>
                <w:rFonts w:ascii="Arial" w:hAnsi="Arial" w:cs="Arial"/>
                <w:sz w:val="22"/>
              </w:rPr>
              <w:t xml:space="preserve"> </w:t>
            </w:r>
            <w:r w:rsidR="009E5D75" w:rsidRPr="00574FF8">
              <w:rPr>
                <w:rFonts w:ascii="Arial" w:hAnsi="Arial" w:cs="Arial"/>
                <w:sz w:val="22"/>
              </w:rPr>
              <w:t>W</w:t>
            </w:r>
            <w:r w:rsidRPr="00574FF8">
              <w:rPr>
                <w:rFonts w:ascii="Arial" w:hAnsi="Arial" w:cs="Arial"/>
                <w:sz w:val="22"/>
              </w:rPr>
              <w:t>here progress is not being made</w:t>
            </w:r>
            <w:r w:rsidR="009E5D75" w:rsidRPr="00574FF8">
              <w:rPr>
                <w:rFonts w:ascii="Arial" w:hAnsi="Arial" w:cs="Arial"/>
                <w:sz w:val="22"/>
              </w:rPr>
              <w:t xml:space="preserve"> are steps being taken to brainstorm ideas to address the goals?</w:t>
            </w:r>
          </w:p>
        </w:tc>
        <w:tc>
          <w:tcPr>
            <w:tcW w:w="762" w:type="dxa"/>
          </w:tcPr>
          <w:p w14:paraId="111EE2F9" w14:textId="77777777" w:rsidR="00AD4247" w:rsidRPr="00AD4247" w:rsidRDefault="00AD4247" w:rsidP="00A30BB3">
            <w:pPr>
              <w:jc w:val="center"/>
              <w:rPr>
                <w:rFonts w:ascii="Arial" w:hAnsi="Arial" w:cs="Arial"/>
              </w:rPr>
            </w:pPr>
          </w:p>
        </w:tc>
        <w:tc>
          <w:tcPr>
            <w:tcW w:w="763" w:type="dxa"/>
          </w:tcPr>
          <w:p w14:paraId="68F62A12" w14:textId="77777777" w:rsidR="00AD4247" w:rsidRPr="00AD4247" w:rsidRDefault="00AD4247" w:rsidP="00A30BB3">
            <w:pPr>
              <w:jc w:val="center"/>
              <w:rPr>
                <w:rFonts w:ascii="Arial" w:hAnsi="Arial" w:cs="Arial"/>
              </w:rPr>
            </w:pPr>
          </w:p>
        </w:tc>
      </w:tr>
      <w:tr w:rsidR="00AD4247" w:rsidRPr="00AD4247" w14:paraId="1F59861D" w14:textId="77777777" w:rsidTr="00574FF8">
        <w:trPr>
          <w:trHeight w:val="720"/>
        </w:trPr>
        <w:tc>
          <w:tcPr>
            <w:tcW w:w="7825" w:type="dxa"/>
            <w:vAlign w:val="center"/>
          </w:tcPr>
          <w:p w14:paraId="3C0B82D0" w14:textId="77777777" w:rsidR="00AD4247" w:rsidRPr="00574FF8" w:rsidRDefault="00AD4247" w:rsidP="00574FF8">
            <w:pPr>
              <w:pStyle w:val="ListParagraph"/>
              <w:numPr>
                <w:ilvl w:val="0"/>
                <w:numId w:val="2"/>
              </w:numPr>
              <w:ind w:left="510" w:hanging="450"/>
              <w:rPr>
                <w:rFonts w:ascii="Arial" w:hAnsi="Arial" w:cs="Arial"/>
                <w:sz w:val="22"/>
              </w:rPr>
            </w:pPr>
            <w:r w:rsidRPr="00574FF8">
              <w:rPr>
                <w:rFonts w:ascii="Arial" w:hAnsi="Arial" w:cs="Arial"/>
                <w:sz w:val="22"/>
              </w:rPr>
              <w:t>Does someone update the Advisory Council overview when members change?</w:t>
            </w:r>
          </w:p>
        </w:tc>
        <w:tc>
          <w:tcPr>
            <w:tcW w:w="762" w:type="dxa"/>
          </w:tcPr>
          <w:p w14:paraId="20A64A1E" w14:textId="77777777" w:rsidR="00AD4247" w:rsidRPr="00AD4247" w:rsidRDefault="00AD4247" w:rsidP="00A30BB3">
            <w:pPr>
              <w:jc w:val="center"/>
              <w:rPr>
                <w:rFonts w:ascii="Arial" w:hAnsi="Arial" w:cs="Arial"/>
              </w:rPr>
            </w:pPr>
          </w:p>
        </w:tc>
        <w:tc>
          <w:tcPr>
            <w:tcW w:w="763" w:type="dxa"/>
          </w:tcPr>
          <w:p w14:paraId="26763199" w14:textId="77777777" w:rsidR="00AD4247" w:rsidRPr="00AD4247" w:rsidRDefault="00AD4247" w:rsidP="00A30BB3">
            <w:pPr>
              <w:jc w:val="center"/>
              <w:rPr>
                <w:rFonts w:ascii="Arial" w:hAnsi="Arial" w:cs="Arial"/>
              </w:rPr>
            </w:pPr>
          </w:p>
        </w:tc>
      </w:tr>
      <w:tr w:rsidR="00AD4247" w:rsidRPr="00AD4247" w14:paraId="34AD3F64" w14:textId="77777777" w:rsidTr="00574FF8">
        <w:trPr>
          <w:trHeight w:val="720"/>
        </w:trPr>
        <w:tc>
          <w:tcPr>
            <w:tcW w:w="7825" w:type="dxa"/>
            <w:vAlign w:val="center"/>
          </w:tcPr>
          <w:p w14:paraId="487ABD9B" w14:textId="309AA251" w:rsidR="00AD4247" w:rsidRPr="00574FF8" w:rsidRDefault="00AD4247" w:rsidP="00574FF8">
            <w:pPr>
              <w:pStyle w:val="ListParagraph"/>
              <w:numPr>
                <w:ilvl w:val="0"/>
                <w:numId w:val="2"/>
              </w:numPr>
              <w:ind w:left="510" w:hanging="450"/>
              <w:rPr>
                <w:rFonts w:ascii="Arial" w:hAnsi="Arial" w:cs="Arial"/>
                <w:sz w:val="22"/>
              </w:rPr>
            </w:pPr>
            <w:r w:rsidRPr="00574FF8">
              <w:rPr>
                <w:rFonts w:ascii="Arial" w:hAnsi="Arial" w:cs="Arial"/>
                <w:sz w:val="22"/>
              </w:rPr>
              <w:t xml:space="preserve">Does the team review the Career and Post-Secondary Resources of the </w:t>
            </w:r>
            <w:r w:rsidR="009E5D75" w:rsidRPr="00574FF8">
              <w:rPr>
                <w:rFonts w:ascii="Arial" w:hAnsi="Arial" w:cs="Arial"/>
                <w:sz w:val="22"/>
              </w:rPr>
              <w:t>p</w:t>
            </w:r>
            <w:r w:rsidRPr="00574FF8">
              <w:rPr>
                <w:rFonts w:ascii="Arial" w:hAnsi="Arial" w:cs="Arial"/>
                <w:sz w:val="22"/>
              </w:rPr>
              <w:t>lan and make updates yearly?</w:t>
            </w:r>
          </w:p>
        </w:tc>
        <w:tc>
          <w:tcPr>
            <w:tcW w:w="762" w:type="dxa"/>
          </w:tcPr>
          <w:p w14:paraId="27C8D08E" w14:textId="77777777" w:rsidR="00AD4247" w:rsidRPr="00AD4247" w:rsidRDefault="00AD4247" w:rsidP="00A30BB3">
            <w:pPr>
              <w:jc w:val="center"/>
              <w:rPr>
                <w:rFonts w:ascii="Arial" w:hAnsi="Arial" w:cs="Arial"/>
              </w:rPr>
            </w:pPr>
          </w:p>
        </w:tc>
        <w:tc>
          <w:tcPr>
            <w:tcW w:w="763" w:type="dxa"/>
          </w:tcPr>
          <w:p w14:paraId="5DF5AAFB" w14:textId="77777777" w:rsidR="00AD4247" w:rsidRPr="00AD4247" w:rsidRDefault="00AD4247" w:rsidP="00A30BB3">
            <w:pPr>
              <w:jc w:val="center"/>
              <w:rPr>
                <w:rFonts w:ascii="Arial" w:hAnsi="Arial" w:cs="Arial"/>
              </w:rPr>
            </w:pPr>
          </w:p>
        </w:tc>
      </w:tr>
      <w:tr w:rsidR="00AD4247" w:rsidRPr="00AD4247" w14:paraId="3ADE88B4" w14:textId="77777777" w:rsidTr="00574FF8">
        <w:trPr>
          <w:trHeight w:val="720"/>
        </w:trPr>
        <w:tc>
          <w:tcPr>
            <w:tcW w:w="7825" w:type="dxa"/>
            <w:vAlign w:val="center"/>
          </w:tcPr>
          <w:p w14:paraId="7565C1DB" w14:textId="3E197841" w:rsidR="00AD4247" w:rsidRPr="00574FF8" w:rsidRDefault="00AD4247" w:rsidP="00574FF8">
            <w:pPr>
              <w:pStyle w:val="ListParagraph"/>
              <w:numPr>
                <w:ilvl w:val="0"/>
                <w:numId w:val="2"/>
              </w:numPr>
              <w:ind w:left="510" w:hanging="450"/>
              <w:rPr>
                <w:rFonts w:ascii="Arial" w:hAnsi="Arial" w:cs="Arial"/>
                <w:sz w:val="22"/>
              </w:rPr>
            </w:pPr>
            <w:r w:rsidRPr="00574FF8">
              <w:rPr>
                <w:rFonts w:ascii="Arial" w:hAnsi="Arial" w:cs="Arial"/>
                <w:sz w:val="22"/>
              </w:rPr>
              <w:t xml:space="preserve">Does the team reflect on activities that introduce the </w:t>
            </w:r>
            <w:r w:rsidR="009E5D75" w:rsidRPr="00574FF8">
              <w:rPr>
                <w:rFonts w:ascii="Arial" w:hAnsi="Arial" w:cs="Arial"/>
                <w:sz w:val="22"/>
              </w:rPr>
              <w:t>career and technology programs</w:t>
            </w:r>
            <w:r w:rsidRPr="00574FF8">
              <w:rPr>
                <w:rFonts w:ascii="Arial" w:hAnsi="Arial" w:cs="Arial"/>
                <w:sz w:val="22"/>
              </w:rPr>
              <w:t xml:space="preserve"> to students on a yearly basis and make improvements to the way in which they are intervening with students, parents and educators to ensure they understand the value of the local </w:t>
            </w:r>
            <w:r w:rsidR="009E5D75" w:rsidRPr="00574FF8">
              <w:rPr>
                <w:rFonts w:ascii="Arial" w:hAnsi="Arial" w:cs="Arial"/>
                <w:sz w:val="22"/>
              </w:rPr>
              <w:t>CTE programs</w:t>
            </w:r>
            <w:r w:rsidRPr="00574FF8">
              <w:rPr>
                <w:rFonts w:ascii="Arial" w:hAnsi="Arial" w:cs="Arial"/>
                <w:sz w:val="22"/>
              </w:rPr>
              <w:t xml:space="preserve"> and the opportunities available? </w:t>
            </w:r>
          </w:p>
        </w:tc>
        <w:tc>
          <w:tcPr>
            <w:tcW w:w="762" w:type="dxa"/>
          </w:tcPr>
          <w:p w14:paraId="5BCAE94A" w14:textId="77777777" w:rsidR="00AD4247" w:rsidRPr="00AD4247" w:rsidRDefault="00AD4247" w:rsidP="00A30BB3">
            <w:pPr>
              <w:jc w:val="center"/>
              <w:rPr>
                <w:rFonts w:ascii="Arial" w:hAnsi="Arial" w:cs="Arial"/>
              </w:rPr>
            </w:pPr>
          </w:p>
        </w:tc>
        <w:tc>
          <w:tcPr>
            <w:tcW w:w="763" w:type="dxa"/>
          </w:tcPr>
          <w:p w14:paraId="1264AA1B" w14:textId="77777777" w:rsidR="00AD4247" w:rsidRPr="00AD4247" w:rsidRDefault="00AD4247" w:rsidP="00A30BB3">
            <w:pPr>
              <w:jc w:val="center"/>
              <w:rPr>
                <w:rFonts w:ascii="Arial" w:hAnsi="Arial" w:cs="Arial"/>
              </w:rPr>
            </w:pPr>
          </w:p>
        </w:tc>
      </w:tr>
    </w:tbl>
    <w:p w14:paraId="0CAD026A" w14:textId="1C7A6B73" w:rsidR="00AD4247" w:rsidRDefault="00AD4247">
      <w:pPr>
        <w:rPr>
          <w:sz w:val="20"/>
        </w:rPr>
      </w:pPr>
    </w:p>
    <w:sectPr w:rsidR="00AD4247" w:rsidSect="00AD42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280F7" w14:textId="77777777" w:rsidR="00024605" w:rsidRDefault="00024605" w:rsidP="002F1DE1">
      <w:r>
        <w:separator/>
      </w:r>
    </w:p>
  </w:endnote>
  <w:endnote w:type="continuationSeparator" w:id="0">
    <w:p w14:paraId="18B0C872" w14:textId="77777777" w:rsidR="00024605" w:rsidRDefault="00024605" w:rsidP="002F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Bold">
    <w:panose1 w:val="020B0706020202030204"/>
    <w:charset w:val="00"/>
    <w:family w:val="auto"/>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F2732" w14:textId="77777777" w:rsidR="00B57266" w:rsidRDefault="00B57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687516395"/>
      <w:docPartObj>
        <w:docPartGallery w:val="Page Numbers (Bottom of Page)"/>
        <w:docPartUnique/>
      </w:docPartObj>
    </w:sdtPr>
    <w:sdtEndPr>
      <w:rPr>
        <w:noProof/>
      </w:rPr>
    </w:sdtEndPr>
    <w:sdtContent>
      <w:p w14:paraId="46BAE8A7" w14:textId="1749D910" w:rsidR="00B57266" w:rsidRDefault="00B57266">
        <w:pPr>
          <w:pStyle w:val="Footer"/>
          <w:jc w:val="right"/>
        </w:pPr>
        <w:r>
          <w:rPr>
            <w:noProof w:val="0"/>
          </w:rPr>
          <w:fldChar w:fldCharType="begin"/>
        </w:r>
        <w:r>
          <w:instrText xml:space="preserve"> PAGE   \* MERGEFORMAT </w:instrText>
        </w:r>
        <w:r>
          <w:rPr>
            <w:noProof w:val="0"/>
          </w:rPr>
          <w:fldChar w:fldCharType="separate"/>
        </w:r>
        <w:r w:rsidR="003E1954">
          <w:t>2</w:t>
        </w:r>
        <w:r>
          <w:fldChar w:fldCharType="end"/>
        </w:r>
      </w:p>
    </w:sdtContent>
  </w:sdt>
  <w:p w14:paraId="7976C7FE" w14:textId="77777777" w:rsidR="00B57266" w:rsidRDefault="00B572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B91A" w14:textId="32633D56" w:rsidR="002F1DE1" w:rsidRPr="002F1DE1" w:rsidRDefault="002F1DE1" w:rsidP="002F1DE1">
    <w:pPr>
      <w:pStyle w:val="Footer"/>
    </w:pPr>
    <w:r>
      <w:drawing>
        <wp:inline distT="0" distB="0" distL="0" distR="0" wp14:anchorId="2434C8B6" wp14:editId="1804B800">
          <wp:extent cx="5931243" cy="137160"/>
          <wp:effectExtent l="0" t="0" r="0" b="0"/>
          <wp:docPr id="2" name="Picture 2" descr="4 stands of the CEW standards in order: 1 Career Awareness and Preparation, 2 Career Acquisition, 3 Career Retention and Advancement, 4 Entrepreneu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ands footer horizonal list.png"/>
                  <pic:cNvPicPr/>
                </pic:nvPicPr>
                <pic:blipFill>
                  <a:blip r:embed="rId1" cstate="print">
                    <a:extLst>
                      <a:ext uri="{BEBA8EAE-BF5A-486C-A8C5-ECC9F3942E4B}">
                        <a14:imgProps xmlns:a14="http://schemas.microsoft.com/office/drawing/2010/main">
                          <a14:imgLayer r:embed="rId2">
                            <a14:imgEffect>
                              <a14:sharpenSoften amount="100000"/>
                            </a14:imgEffect>
                          </a14:imgLayer>
                        </a14:imgProps>
                      </a:ext>
                      <a:ext uri="{28A0092B-C50C-407E-A947-70E740481C1C}">
                        <a14:useLocalDpi xmlns:a14="http://schemas.microsoft.com/office/drawing/2010/main" val="0"/>
                      </a:ext>
                    </a:extLst>
                  </a:blip>
                  <a:stretch>
                    <a:fillRect/>
                  </a:stretch>
                </pic:blipFill>
                <pic:spPr>
                  <a:xfrm>
                    <a:off x="0" y="0"/>
                    <a:ext cx="5931243" cy="137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8ADB2" w14:textId="77777777" w:rsidR="00024605" w:rsidRDefault="00024605" w:rsidP="002F1DE1">
      <w:r>
        <w:separator/>
      </w:r>
    </w:p>
  </w:footnote>
  <w:footnote w:type="continuationSeparator" w:id="0">
    <w:p w14:paraId="6CA19E57" w14:textId="77777777" w:rsidR="00024605" w:rsidRDefault="00024605" w:rsidP="002F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C920B" w14:textId="77777777" w:rsidR="00B57266" w:rsidRDefault="00B57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38934" w14:textId="77777777" w:rsidR="00B57266" w:rsidRDefault="00B57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70DD9" w14:textId="6E51936E" w:rsidR="002F1DE1" w:rsidRDefault="002F1DE1">
    <w:pPr>
      <w:pStyle w:val="Header"/>
    </w:pPr>
    <w:r>
      <w:drawing>
        <wp:inline distT="0" distB="0" distL="0" distR="0" wp14:anchorId="4A91E124" wp14:editId="7E461340">
          <wp:extent cx="5943600" cy="382905"/>
          <wp:effectExtent l="0" t="0" r="0" b="0"/>
          <wp:docPr id="1" name="Picture 1" descr="A logo of 4 lines with a sunburst to the left side. The lines are burgundy, yellow, purple and green representing the four strands of the Pennsylvania Career Education and Work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s w Yellow box.png"/>
                  <pic:cNvPicPr/>
                </pic:nvPicPr>
                <pic:blipFill>
                  <a:blip r:embed="rId1">
                    <a:extLst>
                      <a:ext uri="{28A0092B-C50C-407E-A947-70E740481C1C}">
                        <a14:useLocalDpi xmlns:a14="http://schemas.microsoft.com/office/drawing/2010/main" val="0"/>
                      </a:ext>
                    </a:extLst>
                  </a:blip>
                  <a:stretch>
                    <a:fillRect/>
                  </a:stretch>
                </pic:blipFill>
                <pic:spPr>
                  <a:xfrm>
                    <a:off x="0" y="0"/>
                    <a:ext cx="5943600" cy="38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687"/>
    <w:multiLevelType w:val="hybridMultilevel"/>
    <w:tmpl w:val="84A08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D5C42"/>
    <w:multiLevelType w:val="hybridMultilevel"/>
    <w:tmpl w:val="0E84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zs7AwsDQ1NjMzNTBR0lEKTi0uzszPAykwrgUAKzrESSwAAAA="/>
  </w:docVars>
  <w:rsids>
    <w:rsidRoot w:val="00F862A7"/>
    <w:rsid w:val="000012AD"/>
    <w:rsid w:val="00024605"/>
    <w:rsid w:val="00071B18"/>
    <w:rsid w:val="00134579"/>
    <w:rsid w:val="001617CB"/>
    <w:rsid w:val="0016542F"/>
    <w:rsid w:val="001D5E8D"/>
    <w:rsid w:val="00213528"/>
    <w:rsid w:val="00282E25"/>
    <w:rsid w:val="002F1DE1"/>
    <w:rsid w:val="003506F0"/>
    <w:rsid w:val="003E1954"/>
    <w:rsid w:val="00536E63"/>
    <w:rsid w:val="005376D6"/>
    <w:rsid w:val="005542F2"/>
    <w:rsid w:val="00574FF8"/>
    <w:rsid w:val="005D3EC1"/>
    <w:rsid w:val="005E7033"/>
    <w:rsid w:val="0061150A"/>
    <w:rsid w:val="00697EC5"/>
    <w:rsid w:val="006B1F13"/>
    <w:rsid w:val="00705AAB"/>
    <w:rsid w:val="00726C46"/>
    <w:rsid w:val="007F1DB2"/>
    <w:rsid w:val="00816C4B"/>
    <w:rsid w:val="00845F56"/>
    <w:rsid w:val="008905C5"/>
    <w:rsid w:val="009E5D75"/>
    <w:rsid w:val="00AD4247"/>
    <w:rsid w:val="00B3683E"/>
    <w:rsid w:val="00B57266"/>
    <w:rsid w:val="00C53A66"/>
    <w:rsid w:val="00CE0F71"/>
    <w:rsid w:val="00D4065C"/>
    <w:rsid w:val="00DA2EC0"/>
    <w:rsid w:val="00EC1560"/>
    <w:rsid w:val="00F8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F732DF"/>
  <w14:defaultImageDpi w14:val="32767"/>
  <w15:chartTrackingRefBased/>
  <w15:docId w15:val="{027C4C8F-AA46-4C27-8F72-08B7CDEC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Arial Narrow" w:hAnsi="Arial Narrow"/>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DE1"/>
    <w:pPr>
      <w:tabs>
        <w:tab w:val="center" w:pos="4680"/>
        <w:tab w:val="right" w:pos="9360"/>
      </w:tabs>
    </w:pPr>
  </w:style>
  <w:style w:type="character" w:customStyle="1" w:styleId="HeaderChar">
    <w:name w:val="Header Char"/>
    <w:basedOn w:val="DefaultParagraphFont"/>
    <w:link w:val="Header"/>
    <w:uiPriority w:val="99"/>
    <w:rsid w:val="002F1DE1"/>
    <w:rPr>
      <w:rFonts w:ascii="Arial Narrow" w:hAnsi="Arial Narrow"/>
      <w:noProof/>
      <w:sz w:val="24"/>
    </w:rPr>
  </w:style>
  <w:style w:type="paragraph" w:styleId="Footer">
    <w:name w:val="footer"/>
    <w:basedOn w:val="Normal"/>
    <w:link w:val="FooterChar"/>
    <w:uiPriority w:val="99"/>
    <w:unhideWhenUsed/>
    <w:rsid w:val="002F1DE1"/>
    <w:pPr>
      <w:tabs>
        <w:tab w:val="center" w:pos="4680"/>
        <w:tab w:val="right" w:pos="9360"/>
      </w:tabs>
    </w:pPr>
  </w:style>
  <w:style w:type="character" w:customStyle="1" w:styleId="FooterChar">
    <w:name w:val="Footer Char"/>
    <w:basedOn w:val="DefaultParagraphFont"/>
    <w:link w:val="Footer"/>
    <w:uiPriority w:val="99"/>
    <w:rsid w:val="002F1DE1"/>
    <w:rPr>
      <w:rFonts w:ascii="Arial Narrow" w:hAnsi="Arial Narrow"/>
      <w:noProof/>
      <w:sz w:val="24"/>
    </w:rPr>
  </w:style>
  <w:style w:type="table" w:styleId="TableGrid">
    <w:name w:val="Table Grid"/>
    <w:basedOn w:val="TableNormal"/>
    <w:uiPriority w:val="39"/>
    <w:rsid w:val="00AD4247"/>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247"/>
    <w:pPr>
      <w:ind w:left="720"/>
      <w:contextualSpacing/>
    </w:pPr>
    <w:rPr>
      <w:rFonts w:asciiTheme="minorHAnsi" w:eastAsiaTheme="minorHAnsi" w:hAnsiTheme="minorHAnsi" w:cstheme="minorBidi"/>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Annual K-12 School Counseling Program Review</vt:lpstr>
    </vt:vector>
  </TitlesOfParts>
  <Company>n/a</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K-12 School Counseling Program Review</dc:title>
  <dc:subject/>
  <dc:creator>Bernie Thompson</dc:creator>
  <cp:keywords/>
  <cp:lastModifiedBy>Shelley Hartman</cp:lastModifiedBy>
  <cp:revision>2</cp:revision>
  <cp:lastPrinted>2014-04-03T02:53:00Z</cp:lastPrinted>
  <dcterms:created xsi:type="dcterms:W3CDTF">2020-02-28T17:18:00Z</dcterms:created>
  <dcterms:modified xsi:type="dcterms:W3CDTF">2020-02-28T17:18:00Z</dcterms:modified>
</cp:coreProperties>
</file>